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95" w:rsidRPr="005332D0" w:rsidRDefault="005332D0" w:rsidP="00A05A95">
      <w:pPr>
        <w:jc w:val="right"/>
        <w:rPr>
          <w:b/>
          <w:lang w:val="en-US"/>
        </w:rPr>
      </w:pPr>
      <w:r>
        <w:rPr>
          <w:b/>
          <w:lang w:val="en-US"/>
        </w:rPr>
        <w:t xml:space="preserve"> </w:t>
      </w:r>
      <w:r w:rsidR="00E83F3A">
        <w:rPr>
          <w:b/>
          <w:lang w:val="en-US"/>
        </w:rPr>
        <w:t xml:space="preserve"> </w:t>
      </w:r>
    </w:p>
    <w:p w:rsidR="00A26689" w:rsidRPr="000B064A" w:rsidRDefault="00A26689" w:rsidP="00A26689">
      <w:pPr>
        <w:jc w:val="center"/>
        <w:rPr>
          <w:b/>
        </w:rPr>
      </w:pPr>
      <w:r w:rsidRPr="000B064A">
        <w:rPr>
          <w:b/>
        </w:rPr>
        <w:t>Regulamentul</w:t>
      </w:r>
    </w:p>
    <w:p w:rsidR="00A26689" w:rsidRDefault="00A26689" w:rsidP="000B064A">
      <w:pPr>
        <w:jc w:val="center"/>
        <w:rPr>
          <w:b/>
        </w:rPr>
      </w:pPr>
      <w:r w:rsidRPr="000B064A">
        <w:rPr>
          <w:b/>
        </w:rPr>
        <w:t>de acordare a bursei municipale</w:t>
      </w:r>
      <w:r w:rsidR="00526474">
        <w:rPr>
          <w:b/>
        </w:rPr>
        <w:t xml:space="preserve"> cu completările ulterioare</w:t>
      </w:r>
    </w:p>
    <w:p w:rsidR="00526474" w:rsidRPr="000B064A" w:rsidRDefault="00526474" w:rsidP="000B064A">
      <w:pPr>
        <w:jc w:val="center"/>
        <w:rPr>
          <w:b/>
        </w:rPr>
      </w:pPr>
    </w:p>
    <w:p w:rsidR="00A26689" w:rsidRPr="00926144" w:rsidRDefault="00A26689" w:rsidP="00A26689">
      <w:pPr>
        <w:numPr>
          <w:ilvl w:val="1"/>
          <w:numId w:val="2"/>
        </w:numPr>
        <w:jc w:val="both"/>
        <w:rPr>
          <w:b/>
          <w:lang w:val="ru-RU"/>
        </w:rPr>
      </w:pPr>
      <w:r w:rsidRPr="00926144">
        <w:rPr>
          <w:b/>
        </w:rPr>
        <w:t>Noţiuni generale</w:t>
      </w:r>
    </w:p>
    <w:p w:rsidR="00A26689" w:rsidRPr="00926144" w:rsidRDefault="00A26689" w:rsidP="00A26689">
      <w:pPr>
        <w:ind w:left="360"/>
        <w:jc w:val="both"/>
        <w:rPr>
          <w:lang w:val="ru-RU"/>
        </w:rPr>
      </w:pPr>
    </w:p>
    <w:p w:rsidR="00A26689" w:rsidRPr="00926144" w:rsidRDefault="00A26689" w:rsidP="00A26689">
      <w:pPr>
        <w:spacing w:line="360" w:lineRule="auto"/>
        <w:ind w:left="360"/>
        <w:jc w:val="both"/>
      </w:pPr>
      <w:r w:rsidRPr="00926144">
        <w:t xml:space="preserve">1. Bursa municipală este instituită şi acordată din </w:t>
      </w:r>
      <w:r w:rsidR="00FA5828" w:rsidRPr="00FA5828">
        <w:rPr>
          <w:lang w:val="en-US"/>
        </w:rPr>
        <w:t>bugetul municipal</w:t>
      </w:r>
      <w:r w:rsidRPr="00926144">
        <w:t xml:space="preserve"> al primăriei mun. Bălţi. Listele pentru acordarea bursei municipale sunt aprobate prin decizia Consiliului Municipal</w:t>
      </w:r>
      <w:r w:rsidR="00852F09">
        <w:t xml:space="preserve"> Bălţi la propunerea Comisiei m</w:t>
      </w:r>
      <w:r w:rsidRPr="00926144">
        <w:t>unicipal</w:t>
      </w:r>
      <w:r w:rsidR="00852F09">
        <w:t>e</w:t>
      </w:r>
      <w:r w:rsidRPr="00926144">
        <w:t xml:space="preserve"> pe</w:t>
      </w:r>
      <w:r w:rsidR="00852F09">
        <w:t>ntru politicile de  tineret</w:t>
      </w:r>
      <w:r w:rsidRPr="00926144">
        <w:t>.</w:t>
      </w:r>
    </w:p>
    <w:p w:rsidR="00A26689" w:rsidRPr="00926144" w:rsidRDefault="00A26689" w:rsidP="00A26689">
      <w:pPr>
        <w:spacing w:line="360" w:lineRule="auto"/>
        <w:ind w:left="360"/>
        <w:jc w:val="both"/>
      </w:pPr>
      <w:r w:rsidRPr="00926144">
        <w:t>2. Bursa municipală poate fi acordată</w:t>
      </w:r>
      <w:r w:rsidR="00F15A96" w:rsidRPr="00926144">
        <w:t xml:space="preserve"> studenţilor instituţiilor de învăţământ superior</w:t>
      </w:r>
      <w:r w:rsidRPr="00926144">
        <w:t xml:space="preserve">, </w:t>
      </w:r>
      <w:r w:rsidR="003421D6" w:rsidRPr="00926144">
        <w:t xml:space="preserve">elevilor liceelor teoretice, şcolilor profesionale şi colegiilor </w:t>
      </w:r>
      <w:r w:rsidRPr="00926144">
        <w:t>care manifestă aptitudini deosebite în domeniul învăţământului, ştiinţei, artei, tehnicii, literaturii, sportului şi participă activ în viaţa socială a municipiului, Republicii Moldova, la nivel internaţional.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en-US"/>
        </w:rPr>
      </w:pPr>
      <w:r w:rsidRPr="00926144">
        <w:t xml:space="preserve">3. Scopul şi obiectivele acordării bursei sunt aprecierea meritelor şi succeselor realizate, stimularea şi încurajarea tinerilor în procesul de obţinere a cunoştinţelor temeinice pentru  atingerea unui înalt nivel profesionist, susţinerea materială a tinerilor dotaţi din mun. </w:t>
      </w:r>
      <w:proofErr w:type="gramStart"/>
      <w:r w:rsidRPr="00926144">
        <w:rPr>
          <w:lang w:val="en-US"/>
        </w:rPr>
        <w:t>Bălţi.</w:t>
      </w:r>
      <w:proofErr w:type="gramEnd"/>
    </w:p>
    <w:p w:rsidR="00A26689" w:rsidRPr="00926144" w:rsidRDefault="00A26689" w:rsidP="00A26689">
      <w:pPr>
        <w:spacing w:line="360" w:lineRule="auto"/>
        <w:ind w:left="360"/>
        <w:jc w:val="both"/>
      </w:pPr>
      <w:r w:rsidRPr="00926144">
        <w:t xml:space="preserve">4. La concursul pentru obţinerea bursei municipale pot participa tinerii în vârsta de </w:t>
      </w:r>
      <w:r w:rsidRPr="00926144">
        <w:rPr>
          <w:b/>
        </w:rPr>
        <w:t>16-29</w:t>
      </w:r>
      <w:r w:rsidRPr="00926144">
        <w:t xml:space="preserve"> de ani,</w:t>
      </w:r>
      <w:r w:rsidR="003421D6" w:rsidRPr="00926144">
        <w:t xml:space="preserve">(cu excepţia candidaţilor </w:t>
      </w:r>
      <w:r w:rsidR="00060B75">
        <w:t xml:space="preserve">pentru obţinerea </w:t>
      </w:r>
      <w:r w:rsidR="00060B75" w:rsidRPr="00926144">
        <w:t xml:space="preserve">bursei municipale </w:t>
      </w:r>
      <w:r w:rsidR="00060B75">
        <w:t>cu performanţe</w:t>
      </w:r>
      <w:r w:rsidR="00EA58C1" w:rsidRPr="00926144">
        <w:t xml:space="preserve"> </w:t>
      </w:r>
      <w:r w:rsidR="00EA58C1">
        <w:t>în sport şi c</w:t>
      </w:r>
      <w:r w:rsidR="003421D6" w:rsidRPr="00926144">
        <w:t>ultură)</w:t>
      </w:r>
      <w:r w:rsidRPr="00926144">
        <w:t xml:space="preserve"> cu rezultate deosebite în diferite domenii:</w:t>
      </w:r>
    </w:p>
    <w:p w:rsidR="00A26689" w:rsidRPr="00926144" w:rsidRDefault="00A26689" w:rsidP="00A26689">
      <w:pPr>
        <w:spacing w:line="360" w:lineRule="auto"/>
        <w:ind w:left="360"/>
        <w:jc w:val="both"/>
      </w:pPr>
      <w:r w:rsidRPr="00926144">
        <w:t xml:space="preserve">- elevii liceelor teoretice </w:t>
      </w:r>
      <w:r w:rsidR="003421D6" w:rsidRPr="00926144">
        <w:rPr>
          <w:b/>
        </w:rPr>
        <w:t>(cl. X</w:t>
      </w:r>
      <w:r w:rsidRPr="00926144">
        <w:rPr>
          <w:b/>
        </w:rPr>
        <w:t>-XII)</w:t>
      </w:r>
      <w:r w:rsidRPr="00926144">
        <w:t xml:space="preserve">, studenţii şcolilor profesionale, colegiilor şi instituţiilor de învăţământ superior, care îşi fac studiile la secţia de zi cu reuşita academică de la </w:t>
      </w:r>
      <w:r w:rsidRPr="00926144">
        <w:rPr>
          <w:b/>
        </w:rPr>
        <w:t>9,00</w:t>
      </w:r>
      <w:r w:rsidRPr="00926144">
        <w:t xml:space="preserve"> puncte pentru anul precedent</w:t>
      </w:r>
      <w:r w:rsidR="002B20E7">
        <w:t xml:space="preserve"> obținute în instituțiile de învățământ din mun. Bălți</w:t>
      </w:r>
      <w:r w:rsidRPr="00926144">
        <w:t xml:space="preserve"> (</w:t>
      </w:r>
      <w:r w:rsidR="00EA58C1" w:rsidRPr="00926144">
        <w:t>cu excepţia candidaţilor pentru obţinerea bursei municipale</w:t>
      </w:r>
      <w:r w:rsidR="00EA58C1" w:rsidRPr="00060B75">
        <w:t xml:space="preserve"> </w:t>
      </w:r>
      <w:r w:rsidR="00060B75">
        <w:t>cu performanţe</w:t>
      </w:r>
      <w:r w:rsidR="00060B75" w:rsidRPr="00926144">
        <w:t xml:space="preserve"> </w:t>
      </w:r>
      <w:r w:rsidR="00EA58C1">
        <w:t>în sport şi c</w:t>
      </w:r>
      <w:r w:rsidR="00EA58C1" w:rsidRPr="00926144">
        <w:t>ultură</w:t>
      </w:r>
      <w:r w:rsidRPr="00926144">
        <w:t>) şi performanţe deosebite în diferite domenii ale ştiinţei, învăţământului, artei, tehnicii, literaturii sau care participă activ în viaţa socială a municipiului şi republicii;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en-US"/>
        </w:rPr>
      </w:pPr>
      <w:r w:rsidRPr="00926144">
        <w:t xml:space="preserve">- </w:t>
      </w:r>
      <w:r w:rsidR="009F7487">
        <w:t>candidaţii</w:t>
      </w:r>
      <w:r w:rsidR="00EA58C1" w:rsidRPr="00926144">
        <w:t xml:space="preserve"> pentru obţinerea bursei municipale</w:t>
      </w:r>
      <w:r w:rsidR="00EA58C1" w:rsidRPr="00EA58C1">
        <w:rPr>
          <w:lang w:val="en-US"/>
        </w:rPr>
        <w:t xml:space="preserve"> </w:t>
      </w:r>
      <w:r w:rsidR="00060B75">
        <w:t>cu performanţe</w:t>
      </w:r>
      <w:r w:rsidR="00060B75" w:rsidRPr="00926144">
        <w:t xml:space="preserve"> </w:t>
      </w:r>
      <w:r w:rsidR="00EA58C1">
        <w:t>în sport şi c</w:t>
      </w:r>
      <w:r w:rsidR="00EA58C1" w:rsidRPr="00926144">
        <w:t xml:space="preserve">ultură </w:t>
      </w:r>
      <w:r w:rsidR="003421D6" w:rsidRPr="00926144">
        <w:t xml:space="preserve">pot fi  persoane </w:t>
      </w:r>
      <w:r w:rsidR="008075D6" w:rsidRPr="00926144">
        <w:t xml:space="preserve">în vârsta de </w:t>
      </w:r>
      <w:r w:rsidR="00EF4582" w:rsidRPr="00EF4582">
        <w:rPr>
          <w:b/>
          <w:lang w:val="en-US"/>
        </w:rPr>
        <w:t>7</w:t>
      </w:r>
      <w:r w:rsidR="008075D6" w:rsidRPr="00926144">
        <w:rPr>
          <w:b/>
        </w:rPr>
        <w:t>-29</w:t>
      </w:r>
      <w:r w:rsidR="0032455C" w:rsidRPr="00926144">
        <w:rPr>
          <w:b/>
        </w:rPr>
        <w:t xml:space="preserve"> ani.</w:t>
      </w:r>
    </w:p>
    <w:p w:rsidR="00A26689" w:rsidRPr="00926144" w:rsidRDefault="00A26689" w:rsidP="00A26689">
      <w:pPr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926144">
        <w:t xml:space="preserve">Bursierul primeşte bursa municipală pe parcursul a </w:t>
      </w:r>
      <w:r w:rsidRPr="00926144">
        <w:rPr>
          <w:b/>
        </w:rPr>
        <w:t>12 luni</w:t>
      </w:r>
      <w:r w:rsidRPr="00926144">
        <w:t xml:space="preserve"> şi poate deveni bursier</w:t>
      </w:r>
      <w:r w:rsidRPr="00926144">
        <w:rPr>
          <w:lang w:val="en-US"/>
        </w:rPr>
        <w:t xml:space="preserve"> </w:t>
      </w:r>
      <w:r w:rsidRPr="00926144">
        <w:t>în mod repetat.</w:t>
      </w:r>
    </w:p>
    <w:p w:rsidR="00A26689" w:rsidRPr="00926144" w:rsidRDefault="00A26689" w:rsidP="00A26689">
      <w:pPr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926144">
        <w:rPr>
          <w:lang w:val="en-US"/>
        </w:rPr>
        <w:t xml:space="preserve">Suma burselor </w:t>
      </w:r>
      <w:proofErr w:type="gramStart"/>
      <w:r w:rsidRPr="00926144">
        <w:rPr>
          <w:lang w:val="en-US"/>
        </w:rPr>
        <w:t>este</w:t>
      </w:r>
      <w:proofErr w:type="gramEnd"/>
      <w:r w:rsidRPr="00926144">
        <w:rPr>
          <w:lang w:val="en-US"/>
        </w:rPr>
        <w:t xml:space="preserve"> determinată anual, la aprobarea listei nominale.</w:t>
      </w:r>
    </w:p>
    <w:p w:rsidR="00A26689" w:rsidRPr="00926144" w:rsidRDefault="00A26689" w:rsidP="00A26689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926144">
        <w:t xml:space="preserve">Cei care candidează pentru obţinerea bursei municipale sunt reprezentanţii instituţiilor de învăţământ din mun. Bălţi (preuniversitar, vocaţional tehnic şi superior), a instituţiilor extraşcolare, a şcolilor sportive, a instituţiilor de cultură şi artă. Ţinînd cont de numărul sporit al candidaţilor de la instituţiile de învăţămînt ale municipiului, </w:t>
      </w:r>
      <w:r w:rsidRPr="00926144">
        <w:rPr>
          <w:b/>
        </w:rPr>
        <w:t>2</w:t>
      </w:r>
      <w:r w:rsidR="00FA5828" w:rsidRPr="00FA5828">
        <w:rPr>
          <w:b/>
          <w:lang w:val="en-US"/>
        </w:rPr>
        <w:t>5</w:t>
      </w:r>
      <w:r w:rsidR="00D069CE">
        <w:rPr>
          <w:b/>
          <w:lang w:val="en-US"/>
        </w:rPr>
        <w:t xml:space="preserve"> </w:t>
      </w:r>
      <w:r w:rsidRPr="00926144">
        <w:t xml:space="preserve">de burse vor fi repartizate în următorul mod: </w:t>
      </w:r>
      <w:r w:rsidRPr="00926144">
        <w:rPr>
          <w:b/>
        </w:rPr>
        <w:t>10</w:t>
      </w:r>
      <w:r w:rsidRPr="00926144">
        <w:t xml:space="preserve"> burse – pentru performanţe în învăţământ; </w:t>
      </w:r>
      <w:r w:rsidR="00FA5828" w:rsidRPr="00FA5828">
        <w:rPr>
          <w:b/>
          <w:lang w:val="en-US"/>
        </w:rPr>
        <w:t>10</w:t>
      </w:r>
      <w:r w:rsidRPr="00926144">
        <w:t xml:space="preserve"> burse – pentru performanţe în sport şi </w:t>
      </w:r>
      <w:r w:rsidRPr="00926144">
        <w:rPr>
          <w:b/>
        </w:rPr>
        <w:t>5</w:t>
      </w:r>
      <w:r w:rsidRPr="00926144">
        <w:t xml:space="preserve"> burse – pentru performanţe în cultură. </w:t>
      </w:r>
      <w:r w:rsidRPr="00926144">
        <w:rPr>
          <w:lang w:val="it-IT"/>
        </w:rPr>
        <w:t>În caz de necesitate, numărul burselor în oricare dintre domenii poate fi modificat</w:t>
      </w:r>
      <w:r w:rsidR="002539AC">
        <w:t xml:space="preserve"> </w:t>
      </w:r>
      <w:r w:rsidR="002539AC" w:rsidRPr="00926144">
        <w:rPr>
          <w:lang w:val="en-US"/>
        </w:rPr>
        <w:t xml:space="preserve">la propunerea </w:t>
      </w:r>
      <w:r w:rsidR="000779CE">
        <w:t>Comisiei m</w:t>
      </w:r>
      <w:r w:rsidR="000779CE" w:rsidRPr="00926144">
        <w:t>unicipal</w:t>
      </w:r>
      <w:r w:rsidR="000779CE">
        <w:t>e</w:t>
      </w:r>
      <w:r w:rsidR="000779CE" w:rsidRPr="00926144">
        <w:t xml:space="preserve"> pe</w:t>
      </w:r>
      <w:r w:rsidR="000779CE">
        <w:t>ntru politicile de  tineret</w:t>
      </w:r>
      <w:r w:rsidR="000779CE" w:rsidRPr="00926144">
        <w:rPr>
          <w:lang w:val="en-US"/>
        </w:rPr>
        <w:t xml:space="preserve"> </w:t>
      </w:r>
      <w:r w:rsidR="002539AC" w:rsidRPr="00926144">
        <w:rPr>
          <w:lang w:val="en-US"/>
        </w:rPr>
        <w:t>şi la hotărârea Consiliului Municipal Bălţi.</w:t>
      </w:r>
    </w:p>
    <w:p w:rsidR="00A26689" w:rsidRPr="00F02B84" w:rsidRDefault="00F97844" w:rsidP="00A26689">
      <w:pPr>
        <w:numPr>
          <w:ilvl w:val="0"/>
          <w:numId w:val="3"/>
        </w:numPr>
        <w:spacing w:line="360" w:lineRule="auto"/>
        <w:jc w:val="both"/>
        <w:rPr>
          <w:lang w:val="en-US"/>
        </w:rPr>
      </w:pPr>
      <w:r>
        <w:rPr>
          <w:lang w:val="en-US"/>
        </w:rPr>
        <w:t>În cazuri excepţionale, Consiliul municipal Bălți</w:t>
      </w:r>
      <w:r w:rsidR="00A26689" w:rsidRPr="00926144">
        <w:rPr>
          <w:lang w:val="en-US"/>
        </w:rPr>
        <w:t xml:space="preserve"> are dreptul de a revoca bursa municipală, la </w:t>
      </w:r>
      <w:r w:rsidR="00D8004F" w:rsidRPr="00926144">
        <w:rPr>
          <w:lang w:val="en-US"/>
        </w:rPr>
        <w:t xml:space="preserve">propunerea </w:t>
      </w:r>
      <w:r w:rsidR="00B9772B">
        <w:t>Comisiei m</w:t>
      </w:r>
      <w:r w:rsidR="00B9772B" w:rsidRPr="00926144">
        <w:t>unicipal</w:t>
      </w:r>
      <w:r w:rsidR="00B9772B">
        <w:t>e</w:t>
      </w:r>
      <w:r w:rsidR="00B9772B" w:rsidRPr="00926144">
        <w:t xml:space="preserve"> pe</w:t>
      </w:r>
      <w:r w:rsidR="00B9772B">
        <w:t xml:space="preserve">ntru politicile </w:t>
      </w:r>
      <w:proofErr w:type="gramStart"/>
      <w:r w:rsidR="00B9772B">
        <w:t>de  tineret</w:t>
      </w:r>
      <w:proofErr w:type="gramEnd"/>
      <w:r w:rsidR="00A26689" w:rsidRPr="00926144">
        <w:rPr>
          <w:lang w:val="en-US"/>
        </w:rPr>
        <w:t>.</w:t>
      </w:r>
    </w:p>
    <w:p w:rsidR="00F02B84" w:rsidRPr="00926144" w:rsidRDefault="00F02B84" w:rsidP="00A26689">
      <w:pPr>
        <w:numPr>
          <w:ilvl w:val="0"/>
          <w:numId w:val="3"/>
        </w:numPr>
        <w:spacing w:line="360" w:lineRule="auto"/>
        <w:jc w:val="both"/>
        <w:rPr>
          <w:lang w:val="en-US"/>
        </w:rPr>
      </w:pPr>
      <w:r>
        <w:lastRenderedPageBreak/>
        <w:t>În cazuri excepționale, la propunerea comisiilor consultative de specialitate și decizia Consiliului municipal Bălți numărul de burse municipale poate fi mărit, dar nu mai mult de o bursă.</w:t>
      </w:r>
    </w:p>
    <w:p w:rsidR="00A26689" w:rsidRPr="00926144" w:rsidRDefault="00A26689" w:rsidP="00A26689">
      <w:pPr>
        <w:numPr>
          <w:ilvl w:val="1"/>
          <w:numId w:val="2"/>
        </w:numPr>
        <w:jc w:val="both"/>
        <w:rPr>
          <w:b/>
          <w:lang w:val="en-US"/>
        </w:rPr>
      </w:pPr>
      <w:r w:rsidRPr="00926144">
        <w:rPr>
          <w:b/>
        </w:rPr>
        <w:t>Modalitatea de examinare a actelor şi selectării candidaţilor pentru obţinerea bursei municipale.</w:t>
      </w:r>
      <w:r w:rsidRPr="00926144">
        <w:rPr>
          <w:b/>
          <w:lang w:val="en-US"/>
        </w:rPr>
        <w:t xml:space="preserve"> </w:t>
      </w:r>
    </w:p>
    <w:p w:rsidR="00A26689" w:rsidRPr="00926144" w:rsidRDefault="00A26689" w:rsidP="00A26689">
      <w:pPr>
        <w:jc w:val="both"/>
        <w:rPr>
          <w:b/>
          <w:lang w:val="en-US"/>
        </w:rPr>
      </w:pPr>
    </w:p>
    <w:p w:rsidR="00A26689" w:rsidRPr="00926144" w:rsidRDefault="00A26689" w:rsidP="00A26689">
      <w:pPr>
        <w:spacing w:line="360" w:lineRule="auto"/>
        <w:ind w:left="360"/>
        <w:jc w:val="both"/>
        <w:rPr>
          <w:lang w:val="en-US"/>
        </w:rPr>
      </w:pPr>
      <w:r w:rsidRPr="00926144">
        <w:t>1. Dreptul de a-şi propune candidaţii pentru participarea la concursul pentru bursa municipală îl au consiliile administrative ale instituţiilor, în cadrul cărora îşi face studiile tânărul candidat.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en-US"/>
        </w:rPr>
      </w:pPr>
      <w:r w:rsidRPr="00926144">
        <w:t>2. Participanţii la concurs depun următoarele acte:</w:t>
      </w:r>
    </w:p>
    <w:p w:rsidR="00A26689" w:rsidRPr="00926144" w:rsidRDefault="00595BE0" w:rsidP="00A26689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t>Demersul</w:t>
      </w:r>
      <w:r w:rsidR="00A26689" w:rsidRPr="00926144">
        <w:t xml:space="preserve"> Consiliului de administraţie al instituţiei</w:t>
      </w:r>
      <w:r w:rsidR="00A26689" w:rsidRPr="00926144">
        <w:rPr>
          <w:lang w:val="en-US"/>
        </w:rPr>
        <w:t>;</w:t>
      </w:r>
    </w:p>
    <w:p w:rsidR="00A26689" w:rsidRPr="00926144" w:rsidRDefault="00A26689" w:rsidP="00A26689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 w:rsidRPr="00926144">
        <w:t>Copiile actelor care confirmă</w:t>
      </w:r>
      <w:r w:rsidRPr="00926144">
        <w:rPr>
          <w:lang w:val="en-US"/>
        </w:rPr>
        <w:t xml:space="preserve"> </w:t>
      </w:r>
      <w:r w:rsidRPr="00926144">
        <w:t>rezultatele obţinute (foaia matricolă pentru anul precedent de studii, diplomele ş.a.)</w:t>
      </w:r>
      <w:r w:rsidRPr="00926144">
        <w:rPr>
          <w:lang w:val="en-US"/>
        </w:rPr>
        <w:t>;</w:t>
      </w:r>
    </w:p>
    <w:p w:rsidR="00A26689" w:rsidRPr="00926144" w:rsidRDefault="00A26689" w:rsidP="00A26689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 w:rsidRPr="00926144">
        <w:rPr>
          <w:lang w:val="en-US"/>
        </w:rPr>
        <w:t xml:space="preserve"> S</w:t>
      </w:r>
      <w:r w:rsidRPr="00926144">
        <w:t>crisoarea de referinţă</w:t>
      </w:r>
      <w:r w:rsidRPr="00926144">
        <w:rPr>
          <w:lang w:val="en-US"/>
        </w:rPr>
        <w:t>,</w:t>
      </w:r>
      <w:r w:rsidRPr="00926144">
        <w:t xml:space="preserve"> semnată de doi membri ai Consiliului de administraţie sau managerul instituţiei de învăţământ, cu ştampila instituţiei</w:t>
      </w:r>
      <w:r w:rsidRPr="00926144">
        <w:rPr>
          <w:lang w:val="en-US"/>
        </w:rPr>
        <w:t>;</w:t>
      </w:r>
    </w:p>
    <w:p w:rsidR="00A26689" w:rsidRPr="00926144" w:rsidRDefault="00A26689" w:rsidP="00A26689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 w:rsidRPr="00926144">
        <w:rPr>
          <w:lang w:val="en-US"/>
        </w:rPr>
        <w:t>Curriculum vitae</w:t>
      </w:r>
      <w:r w:rsidR="00E24387">
        <w:rPr>
          <w:lang w:val="en-US"/>
        </w:rPr>
        <w:t>/rezumat</w:t>
      </w:r>
      <w:r w:rsidRPr="00926144">
        <w:rPr>
          <w:lang w:val="ru-RU"/>
        </w:rPr>
        <w:t>;</w:t>
      </w:r>
    </w:p>
    <w:p w:rsidR="00A26689" w:rsidRPr="00926144" w:rsidRDefault="00A26689" w:rsidP="00A26689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 w:rsidRPr="00926144">
        <w:t>Copiile actelor de certificare pentru persoanele cu disabilităţi, din familii socialmente vulnerabile, orfani, tutelaţi, din familii cu venitul mic.</w:t>
      </w:r>
    </w:p>
    <w:p w:rsidR="00A26689" w:rsidRPr="00926144" w:rsidRDefault="00A26689" w:rsidP="00A26689">
      <w:pPr>
        <w:spacing w:line="360" w:lineRule="auto"/>
        <w:jc w:val="both"/>
      </w:pPr>
      <w:r w:rsidRPr="00926144">
        <w:t xml:space="preserve">     3. Candidaţii de la Secţiile Tineret şi Sport şi Cultură depun următoarele acte:</w:t>
      </w:r>
    </w:p>
    <w:p w:rsidR="00A26689" w:rsidRPr="00926144" w:rsidRDefault="00972132" w:rsidP="00A26689">
      <w:pPr>
        <w:spacing w:line="360" w:lineRule="auto"/>
        <w:jc w:val="both"/>
      </w:pPr>
      <w:r>
        <w:t xml:space="preserve">     3.1 Demersul</w:t>
      </w:r>
      <w:r w:rsidR="00A26689" w:rsidRPr="00926144">
        <w:t xml:space="preserve"> Consiliului de administraţie al Secţiei Tineret şi Sport/ Secţiei Cultură;</w:t>
      </w:r>
    </w:p>
    <w:p w:rsidR="00A26689" w:rsidRPr="00926144" w:rsidRDefault="00A26689" w:rsidP="00A26689">
      <w:pPr>
        <w:spacing w:line="360" w:lineRule="auto"/>
        <w:jc w:val="both"/>
      </w:pPr>
      <w:r w:rsidRPr="00926144">
        <w:t xml:space="preserve">     3.2 Copiile actelor care confirmă</w:t>
      </w:r>
      <w:r w:rsidRPr="00926144">
        <w:rPr>
          <w:lang w:val="en-US"/>
        </w:rPr>
        <w:t xml:space="preserve"> </w:t>
      </w:r>
      <w:r w:rsidRPr="00926144">
        <w:t>rezultatele obţinute (diplome, premii);</w:t>
      </w:r>
    </w:p>
    <w:p w:rsidR="00A26689" w:rsidRPr="00926144" w:rsidRDefault="00A26689" w:rsidP="00A26689">
      <w:pPr>
        <w:spacing w:line="360" w:lineRule="auto"/>
        <w:jc w:val="both"/>
      </w:pPr>
      <w:r w:rsidRPr="00926144">
        <w:t xml:space="preserve">     3.3 Scrisoarea de referinţă, semnată de manageru</w:t>
      </w:r>
      <w:r w:rsidR="00972132">
        <w:t>l</w:t>
      </w:r>
      <w:r w:rsidRPr="00926144">
        <w:t xml:space="preserve">  instituţiei, cu ştampila instituţiei;</w:t>
      </w:r>
    </w:p>
    <w:p w:rsidR="00926144" w:rsidRPr="00926144" w:rsidRDefault="00926144" w:rsidP="00926144">
      <w:pPr>
        <w:spacing w:line="360" w:lineRule="auto"/>
        <w:ind w:left="360"/>
        <w:jc w:val="both"/>
      </w:pPr>
      <w:r w:rsidRPr="00926144">
        <w:t>4</w:t>
      </w:r>
      <w:r w:rsidR="00A26689" w:rsidRPr="00926144">
        <w:t xml:space="preserve">. Setul de acte necesare, însoţit de scrisoarea de referinţă a instituţiei corespunzătoare,  trebuie prezentat până la data de </w:t>
      </w:r>
      <w:r w:rsidR="00A26689" w:rsidRPr="00926144">
        <w:rPr>
          <w:b/>
        </w:rPr>
        <w:t>1</w:t>
      </w:r>
      <w:r w:rsidR="00EA58C1">
        <w:rPr>
          <w:b/>
        </w:rPr>
        <w:t>5</w:t>
      </w:r>
      <w:r w:rsidR="008C364E">
        <w:rPr>
          <w:b/>
        </w:rPr>
        <w:t xml:space="preserve"> octombrie</w:t>
      </w:r>
      <w:r w:rsidR="00A26689" w:rsidRPr="00926144">
        <w:t xml:space="preserve"> şi trebuie să reflecte activitatea candidatului pentru perioada din </w:t>
      </w:r>
      <w:r w:rsidR="00A26689" w:rsidRPr="00926144">
        <w:rPr>
          <w:b/>
        </w:rPr>
        <w:t>01</w:t>
      </w:r>
      <w:r w:rsidR="00A26689" w:rsidRPr="00926144">
        <w:t xml:space="preserve"> septembrie al anului precedent şi </w:t>
      </w:r>
      <w:r w:rsidR="00A26689" w:rsidRPr="00926144">
        <w:rPr>
          <w:b/>
        </w:rPr>
        <w:t>01</w:t>
      </w:r>
      <w:r w:rsidRPr="00926144">
        <w:t xml:space="preserve"> septembrie anul curent</w:t>
      </w:r>
      <w:r w:rsidR="00DA2332">
        <w:t>.</w:t>
      </w:r>
    </w:p>
    <w:p w:rsidR="00926144" w:rsidRPr="00926144" w:rsidRDefault="00926144" w:rsidP="00926144">
      <w:pPr>
        <w:spacing w:line="360" w:lineRule="auto"/>
        <w:ind w:left="360"/>
        <w:jc w:val="both"/>
      </w:pPr>
      <w:r w:rsidRPr="00926144">
        <w:t xml:space="preserve">5. </w:t>
      </w:r>
      <w:r w:rsidR="00A26689" w:rsidRPr="00926144">
        <w:t>Actele candidaţilor de la instituţiile de învăţământ</w:t>
      </w:r>
      <w:r w:rsidR="00D8004F" w:rsidRPr="00926144">
        <w:t>, pentru performanţe în învăţămînt</w:t>
      </w:r>
      <w:r w:rsidR="00A26689" w:rsidRPr="00926144">
        <w:t xml:space="preserve"> </w:t>
      </w:r>
      <w:r w:rsidR="00D8004F" w:rsidRPr="00926144">
        <w:t>(olimpiade şi concursuri internaţionale, republicane la discipline)</w:t>
      </w:r>
      <w:r w:rsidRPr="00926144">
        <w:t xml:space="preserve">, actele candidaţilor înaintate de instituţiile de învăţământ, cele extraşcolare, şcolile sportive (pentru performanţe în sport şi cultură) </w:t>
      </w:r>
      <w:r w:rsidR="00A26689" w:rsidRPr="00926144">
        <w:t>trebuie prezentate în Secţia Tineret şi Sport, DÎTS.</w:t>
      </w:r>
    </w:p>
    <w:p w:rsidR="00F50B16" w:rsidRPr="005332D0" w:rsidRDefault="00926144" w:rsidP="00A26689">
      <w:pPr>
        <w:spacing w:line="360" w:lineRule="auto"/>
        <w:ind w:left="360"/>
        <w:jc w:val="both"/>
      </w:pPr>
      <w:r w:rsidRPr="005332D0">
        <w:t>6</w:t>
      </w:r>
      <w:r w:rsidR="00A26689" w:rsidRPr="005332D0">
        <w:t xml:space="preserve">. </w:t>
      </w:r>
      <w:r w:rsidR="001B1839" w:rsidRPr="005332D0">
        <w:t xml:space="preserve">  </w:t>
      </w:r>
      <w:r w:rsidR="00A26689" w:rsidRPr="005332D0">
        <w:t>Este</w:t>
      </w:r>
      <w:r w:rsidR="00F50B16" w:rsidRPr="005332D0">
        <w:t xml:space="preserve"> </w:t>
      </w:r>
      <w:r w:rsidR="00F50B16">
        <w:t xml:space="preserve">convocată şedinţa </w:t>
      </w:r>
      <w:r w:rsidR="008C364E" w:rsidRPr="005332D0">
        <w:t>grup</w:t>
      </w:r>
      <w:r w:rsidR="00F50B16" w:rsidRPr="005332D0">
        <w:t xml:space="preserve">ului </w:t>
      </w:r>
      <w:r w:rsidR="008C364E" w:rsidRPr="005332D0">
        <w:t xml:space="preserve"> de lucru</w:t>
      </w:r>
      <w:r w:rsidR="00F50B16" w:rsidRPr="005332D0">
        <w:t xml:space="preserve"> </w:t>
      </w:r>
      <w:r w:rsidR="001B1839" w:rsidRPr="005332D0">
        <w:t>(</w:t>
      </w:r>
      <w:r w:rsidR="00160DFB">
        <w:t xml:space="preserve"> constituită</w:t>
      </w:r>
      <w:r w:rsidR="00F50B16" w:rsidRPr="005332D0">
        <w:t xml:space="preserve"> </w:t>
      </w:r>
      <w:r w:rsidR="00516F34">
        <w:t xml:space="preserve">din membrii </w:t>
      </w:r>
      <w:r w:rsidR="00F50B16" w:rsidRPr="005332D0">
        <w:t xml:space="preserve"> </w:t>
      </w:r>
      <w:r w:rsidR="00160DFB">
        <w:t>Comisiei m</w:t>
      </w:r>
      <w:r w:rsidR="00160DFB" w:rsidRPr="00926144">
        <w:t>unicipal</w:t>
      </w:r>
      <w:r w:rsidR="00160DFB">
        <w:t>e</w:t>
      </w:r>
      <w:r w:rsidR="00160DFB" w:rsidRPr="00926144">
        <w:t xml:space="preserve"> pe</w:t>
      </w:r>
      <w:r w:rsidR="00160DFB">
        <w:t>ntru politicile de  tineret</w:t>
      </w:r>
      <w:r w:rsidR="00DC59F2">
        <w:t>,</w:t>
      </w:r>
      <w:r w:rsidR="00516F34" w:rsidRPr="005332D0">
        <w:t xml:space="preserve"> </w:t>
      </w:r>
      <w:r w:rsidR="00A05A95" w:rsidRPr="005332D0">
        <w:t>componenţa</w:t>
      </w:r>
      <w:r w:rsidR="00DC59F2">
        <w:t xml:space="preserve"> căreia este propusă de Preşedintele</w:t>
      </w:r>
      <w:r w:rsidR="00516F34" w:rsidRPr="005332D0">
        <w:t xml:space="preserve"> </w:t>
      </w:r>
      <w:r w:rsidR="00B9772B">
        <w:t>Comisiei m</w:t>
      </w:r>
      <w:r w:rsidR="00B9772B" w:rsidRPr="00926144">
        <w:t>unicipal</w:t>
      </w:r>
      <w:r w:rsidR="00B9772B">
        <w:t>e</w:t>
      </w:r>
      <w:r w:rsidR="00B9772B" w:rsidRPr="00926144">
        <w:t xml:space="preserve"> pe</w:t>
      </w:r>
      <w:r w:rsidR="00B9772B">
        <w:t>ntru politicile de  tineret</w:t>
      </w:r>
      <w:r w:rsidR="00F50B16" w:rsidRPr="005332D0">
        <w:t xml:space="preserve">) </w:t>
      </w:r>
      <w:r w:rsidR="00A26689" w:rsidRPr="005332D0">
        <w:t>care: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it-IT"/>
        </w:rPr>
      </w:pPr>
      <w:r w:rsidRPr="00926144">
        <w:rPr>
          <w:lang w:val="it-IT"/>
        </w:rPr>
        <w:t xml:space="preserve">- </w:t>
      </w:r>
      <w:r w:rsidR="00DC59F2">
        <w:rPr>
          <w:lang w:val="it-IT"/>
        </w:rPr>
        <w:t xml:space="preserve">se </w:t>
      </w:r>
      <w:r w:rsidRPr="00926144">
        <w:rPr>
          <w:lang w:val="it-IT"/>
        </w:rPr>
        <w:t>examinează detaliat actele prezentate;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it-IT"/>
        </w:rPr>
      </w:pPr>
      <w:r w:rsidRPr="00926144">
        <w:rPr>
          <w:lang w:val="it-IT"/>
        </w:rPr>
        <w:t xml:space="preserve">- </w:t>
      </w:r>
      <w:r w:rsidR="00DC59F2">
        <w:rPr>
          <w:lang w:val="it-IT"/>
        </w:rPr>
        <w:t xml:space="preserve">se </w:t>
      </w:r>
      <w:r w:rsidRPr="00926144">
        <w:rPr>
          <w:lang w:val="it-IT"/>
        </w:rPr>
        <w:t xml:space="preserve">pregăteşte un aviz în care recomandă persoanele selectate </w:t>
      </w:r>
      <w:r w:rsidR="00B9772B">
        <w:t>Comisiei m</w:t>
      </w:r>
      <w:r w:rsidR="00B9772B" w:rsidRPr="00926144">
        <w:t>unicipal</w:t>
      </w:r>
      <w:r w:rsidR="00B9772B">
        <w:t>e</w:t>
      </w:r>
      <w:r w:rsidR="00B9772B" w:rsidRPr="00926144">
        <w:t xml:space="preserve"> pe</w:t>
      </w:r>
      <w:r w:rsidR="00B9772B">
        <w:t>ntru politicile de  tineret</w:t>
      </w:r>
      <w:r w:rsidRPr="00926144">
        <w:rPr>
          <w:lang w:val="it-IT"/>
        </w:rPr>
        <w:t xml:space="preserve">. </w:t>
      </w:r>
    </w:p>
    <w:p w:rsidR="000B064A" w:rsidRDefault="00926144" w:rsidP="00A26689">
      <w:pPr>
        <w:spacing w:line="360" w:lineRule="auto"/>
        <w:ind w:left="360"/>
        <w:jc w:val="both"/>
      </w:pPr>
      <w:r w:rsidRPr="00926144">
        <w:t>7</w:t>
      </w:r>
      <w:r w:rsidR="00A26689" w:rsidRPr="00926144">
        <w:t>. Selectarea finală a candidaţilor pentru obţi</w:t>
      </w:r>
      <w:r w:rsidR="00547D74">
        <w:t>nerea bursei municipale are loc</w:t>
      </w:r>
      <w:r w:rsidR="008C364E">
        <w:t xml:space="preserve"> </w:t>
      </w:r>
      <w:r w:rsidR="00A26689" w:rsidRPr="00926144">
        <w:t xml:space="preserve">la şedinţa specială a </w:t>
      </w:r>
      <w:r w:rsidR="009821DC">
        <w:t>Comisiei m</w:t>
      </w:r>
      <w:r w:rsidR="009821DC" w:rsidRPr="00926144">
        <w:t>unicipal</w:t>
      </w:r>
      <w:r w:rsidR="009821DC">
        <w:t>e</w:t>
      </w:r>
      <w:r w:rsidR="009821DC" w:rsidRPr="00926144">
        <w:t xml:space="preserve"> pe</w:t>
      </w:r>
      <w:r w:rsidR="009821DC">
        <w:t>ntru politicile de  tineret</w:t>
      </w:r>
      <w:r w:rsidR="00A26689" w:rsidRPr="00926144">
        <w:t>.</w:t>
      </w:r>
    </w:p>
    <w:p w:rsidR="00A26689" w:rsidRPr="00926144" w:rsidRDefault="00A26689" w:rsidP="00A26689">
      <w:pPr>
        <w:spacing w:line="360" w:lineRule="auto"/>
        <w:ind w:left="360"/>
        <w:jc w:val="both"/>
        <w:rPr>
          <w:lang w:val="en-US"/>
        </w:rPr>
      </w:pPr>
      <w:r w:rsidRPr="00926144">
        <w:t>Hotărârea şedinţei respective şi lista nominală a candidaţilor trebuie prezentate pentru aprobare la Consiliul Municipal Bălţi</w:t>
      </w:r>
      <w:r w:rsidR="001037A4">
        <w:rPr>
          <w:lang w:val="en-US"/>
        </w:rPr>
        <w:t>.</w:t>
      </w:r>
    </w:p>
    <w:p w:rsidR="00CC736B" w:rsidRDefault="00CC736B" w:rsidP="00A26689">
      <w:pPr>
        <w:jc w:val="center"/>
        <w:rPr>
          <w:b/>
          <w:sz w:val="28"/>
          <w:szCs w:val="28"/>
          <w:lang w:val="en-US"/>
        </w:rPr>
      </w:pPr>
    </w:p>
    <w:p w:rsidR="00CC736B" w:rsidRDefault="00CC736B" w:rsidP="00A26689">
      <w:pPr>
        <w:jc w:val="center"/>
        <w:rPr>
          <w:b/>
          <w:sz w:val="28"/>
          <w:szCs w:val="28"/>
          <w:lang w:val="en-US"/>
        </w:rPr>
      </w:pPr>
    </w:p>
    <w:p w:rsidR="00CC736B" w:rsidRDefault="00CC736B" w:rsidP="00A26689">
      <w:pPr>
        <w:jc w:val="center"/>
        <w:rPr>
          <w:b/>
          <w:sz w:val="28"/>
          <w:szCs w:val="28"/>
          <w:lang w:val="en-US"/>
        </w:rPr>
      </w:pPr>
    </w:p>
    <w:p w:rsidR="00D75586" w:rsidRDefault="00D75586" w:rsidP="00A26689">
      <w:pPr>
        <w:jc w:val="center"/>
        <w:rPr>
          <w:b/>
          <w:sz w:val="28"/>
          <w:szCs w:val="28"/>
          <w:lang w:val="en-US"/>
        </w:rPr>
      </w:pPr>
    </w:p>
    <w:p w:rsidR="00D75586" w:rsidRDefault="00D75586" w:rsidP="00A26689">
      <w:pPr>
        <w:jc w:val="center"/>
        <w:rPr>
          <w:b/>
          <w:sz w:val="28"/>
          <w:szCs w:val="28"/>
          <w:lang w:val="en-US"/>
        </w:rPr>
      </w:pPr>
    </w:p>
    <w:p w:rsidR="00A26689" w:rsidRPr="005332D0" w:rsidRDefault="00DE50D7" w:rsidP="00DE50D7">
      <w:pPr>
        <w:jc w:val="right"/>
        <w:rPr>
          <w:b/>
        </w:rPr>
      </w:pPr>
      <w:r w:rsidRPr="00A05A95">
        <w:rPr>
          <w:b/>
          <w:lang w:val="ru-RU"/>
        </w:rPr>
        <w:t>Пр</w:t>
      </w:r>
      <w:r w:rsidR="00A05A95" w:rsidRPr="00A05A95">
        <w:rPr>
          <w:b/>
          <w:lang w:val="ru-RU"/>
        </w:rPr>
        <w:t>иложение</w:t>
      </w:r>
      <w:r w:rsidR="005332D0">
        <w:rPr>
          <w:b/>
          <w:lang w:val="ru-RU"/>
        </w:rPr>
        <w:t xml:space="preserve"> </w:t>
      </w:r>
    </w:p>
    <w:p w:rsidR="00A26689" w:rsidRPr="001A48C2" w:rsidRDefault="00A26689" w:rsidP="00A26689">
      <w:pPr>
        <w:jc w:val="center"/>
        <w:rPr>
          <w:b/>
          <w:sz w:val="28"/>
          <w:szCs w:val="28"/>
          <w:lang w:val="ru-RU"/>
        </w:rPr>
      </w:pPr>
      <w:r w:rsidRPr="001A48C2">
        <w:rPr>
          <w:b/>
          <w:sz w:val="28"/>
          <w:szCs w:val="28"/>
          <w:lang w:val="ru-RU"/>
        </w:rPr>
        <w:t>Положение</w:t>
      </w:r>
    </w:p>
    <w:p w:rsidR="00A26689" w:rsidRPr="001A48C2" w:rsidRDefault="00A26689" w:rsidP="00A26689">
      <w:pPr>
        <w:jc w:val="center"/>
        <w:rPr>
          <w:b/>
          <w:sz w:val="28"/>
          <w:szCs w:val="28"/>
          <w:lang w:val="ru-RU"/>
        </w:rPr>
      </w:pPr>
      <w:r w:rsidRPr="001A48C2">
        <w:rPr>
          <w:b/>
          <w:sz w:val="28"/>
          <w:szCs w:val="28"/>
          <w:lang w:val="ru-RU"/>
        </w:rPr>
        <w:t>о выделении муниципальных</w:t>
      </w:r>
      <w:r w:rsidRPr="001A48C2">
        <w:rPr>
          <w:b/>
          <w:sz w:val="28"/>
          <w:szCs w:val="28"/>
        </w:rPr>
        <w:t xml:space="preserve"> </w:t>
      </w:r>
      <w:r w:rsidRPr="001A48C2">
        <w:rPr>
          <w:b/>
          <w:sz w:val="28"/>
          <w:szCs w:val="28"/>
          <w:lang w:val="ru-RU"/>
        </w:rPr>
        <w:t>стипендий</w:t>
      </w:r>
    </w:p>
    <w:p w:rsidR="00A26689" w:rsidRPr="001A48C2" w:rsidRDefault="00A26689" w:rsidP="00A26689">
      <w:pPr>
        <w:numPr>
          <w:ilvl w:val="0"/>
          <w:numId w:val="6"/>
        </w:numPr>
        <w:jc w:val="both"/>
        <w:rPr>
          <w:b/>
          <w:lang w:val="ru-RU"/>
        </w:rPr>
      </w:pPr>
      <w:r w:rsidRPr="001A48C2">
        <w:rPr>
          <w:b/>
          <w:lang w:val="ru-RU"/>
        </w:rPr>
        <w:t>Общие данные</w:t>
      </w:r>
    </w:p>
    <w:p w:rsidR="00A26689" w:rsidRPr="001A48C2" w:rsidRDefault="00A26689" w:rsidP="00A26689">
      <w:pPr>
        <w:ind w:left="360"/>
        <w:jc w:val="both"/>
        <w:rPr>
          <w:b/>
          <w:lang w:val="ru-RU"/>
        </w:rPr>
      </w:pPr>
    </w:p>
    <w:p w:rsidR="00A26689" w:rsidRPr="00B23FC9" w:rsidRDefault="00A26689" w:rsidP="00A26689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Муниципальная стипендия утверждается </w:t>
      </w:r>
      <w:r w:rsidR="00D44435">
        <w:rPr>
          <w:lang w:val="ru-RU"/>
        </w:rPr>
        <w:t>Советом</w:t>
      </w:r>
      <w:r w:rsidRPr="00B23FC9">
        <w:rPr>
          <w:lang w:val="ru-RU"/>
        </w:rPr>
        <w:t xml:space="preserve"> мун. Бэлць и выделяется из </w:t>
      </w:r>
      <w:r w:rsidR="000D2A3B">
        <w:t>м</w:t>
      </w:r>
      <w:r w:rsidR="000D2A3B" w:rsidRPr="00187282">
        <w:t>униципальн</w:t>
      </w:r>
      <w:r w:rsidR="000D2A3B">
        <w:t>ого</w:t>
      </w:r>
      <w:r w:rsidR="000D2A3B" w:rsidRPr="00187282">
        <w:t xml:space="preserve"> бюджет</w:t>
      </w:r>
      <w:r w:rsidR="000D2A3B">
        <w:t>а</w:t>
      </w:r>
      <w:r w:rsidR="000D2A3B" w:rsidRPr="00B23FC9">
        <w:rPr>
          <w:lang w:val="ru-RU"/>
        </w:rPr>
        <w:t xml:space="preserve"> </w:t>
      </w:r>
      <w:r w:rsidRPr="00B23FC9">
        <w:rPr>
          <w:lang w:val="ru-RU"/>
        </w:rPr>
        <w:t>Примэрии согласно решению Совета</w:t>
      </w:r>
      <w:r w:rsidRPr="00B23FC9">
        <w:t xml:space="preserve"> </w:t>
      </w:r>
      <w:r w:rsidRPr="00B23FC9">
        <w:rPr>
          <w:lang w:val="ru-RU"/>
        </w:rPr>
        <w:t>Муниципия Бэлць. Списки на получении муниципальных стипендий утверждаются решением Совета Муниципия Бэл</w:t>
      </w:r>
      <w:r w:rsidR="00634F70">
        <w:rPr>
          <w:lang w:val="ru-RU"/>
        </w:rPr>
        <w:t>ць по предложению м</w:t>
      </w:r>
      <w:r w:rsidR="00EC204C">
        <w:rPr>
          <w:lang w:val="ru-RU"/>
        </w:rPr>
        <w:t>униципальной К</w:t>
      </w:r>
      <w:r w:rsidR="004E54BD">
        <w:rPr>
          <w:lang w:val="ru-RU"/>
        </w:rPr>
        <w:t>омиссией по молодежной политике</w:t>
      </w:r>
      <w:r w:rsidRPr="00B23FC9">
        <w:rPr>
          <w:lang w:val="ru-RU"/>
        </w:rPr>
        <w:t>.</w:t>
      </w:r>
    </w:p>
    <w:p w:rsidR="00F0289C" w:rsidRPr="00B23FC9" w:rsidRDefault="00F0289C" w:rsidP="00F0289C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>Муниципальная стипендия выделяется студентам ВУЗов, учащимся теоритических лицеев, профессиональных школ и колледжей за особые успехи в образовании, науке, спорте, культуре и активное участие в общественной жизни муниципия, Республики Молдова, на международном уровне.</w:t>
      </w:r>
    </w:p>
    <w:p w:rsidR="00A26689" w:rsidRPr="00B23FC9" w:rsidRDefault="00A26689" w:rsidP="00F0289C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>Целью выделения муниципальных стипендий является оценка заслуг и достигнутых успехов, поощрение и стимулирование учащейся молодёжи в приобретении прочных знаний, для достижения высокого профессионального уровня, материальная поддержка одарённой молодёжи мун. Бэлць.</w:t>
      </w:r>
    </w:p>
    <w:p w:rsidR="00A26689" w:rsidRPr="00B23FC9" w:rsidRDefault="00A26689" w:rsidP="00A26689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В конкурсе желающих получить муниципальную стипендию могут принимать участие лица </w:t>
      </w:r>
      <w:r w:rsidRPr="00B23FC9">
        <w:rPr>
          <w:b/>
          <w:lang w:val="ru-RU"/>
        </w:rPr>
        <w:t>16-29 лет</w:t>
      </w:r>
      <w:r w:rsidR="00F0289C" w:rsidRPr="00B23FC9">
        <w:rPr>
          <w:b/>
          <w:lang w:val="ru-RU"/>
        </w:rPr>
        <w:t xml:space="preserve"> </w:t>
      </w:r>
      <w:r w:rsidR="00F0289C" w:rsidRPr="00B23FC9">
        <w:rPr>
          <w:lang w:val="ru-RU"/>
        </w:rPr>
        <w:t xml:space="preserve">(за исключением кандидатов </w:t>
      </w:r>
      <w:r w:rsidR="006A4FDC">
        <w:rPr>
          <w:lang w:val="ru-RU"/>
        </w:rPr>
        <w:t>на получение муниципальной стипендии за достижение в спорте и культуре</w:t>
      </w:r>
      <w:r w:rsidR="00F0289C" w:rsidRPr="00B23FC9">
        <w:rPr>
          <w:lang w:val="ru-RU"/>
        </w:rPr>
        <w:t>),</w:t>
      </w:r>
      <w:r w:rsidRPr="00B23FC9">
        <w:rPr>
          <w:lang w:val="ru-RU"/>
        </w:rPr>
        <w:t xml:space="preserve"> достигшие особые результаты в различных областях:</w:t>
      </w:r>
    </w:p>
    <w:p w:rsidR="00A26689" w:rsidRPr="00B23FC9" w:rsidRDefault="00A26689" w:rsidP="00A26689">
      <w:pPr>
        <w:spacing w:line="360" w:lineRule="auto"/>
        <w:ind w:left="360"/>
        <w:jc w:val="both"/>
        <w:rPr>
          <w:lang w:val="ru-RU"/>
        </w:rPr>
      </w:pPr>
      <w:r w:rsidRPr="00B23FC9">
        <w:rPr>
          <w:lang w:val="ru-RU"/>
        </w:rPr>
        <w:t>- учащиеся старших классов  теоретических лицеев</w:t>
      </w:r>
      <w:r w:rsidR="00F2407D" w:rsidRPr="00B23FC9">
        <w:t xml:space="preserve"> </w:t>
      </w:r>
      <w:r w:rsidR="00F2407D" w:rsidRPr="00B23FC9">
        <w:rPr>
          <w:b/>
          <w:lang w:val="ru-RU"/>
        </w:rPr>
        <w:t>(</w:t>
      </w:r>
      <w:r w:rsidR="00F2407D" w:rsidRPr="00B23FC9">
        <w:rPr>
          <w:b/>
          <w:lang w:val="en-US"/>
        </w:rPr>
        <w:t>X</w:t>
      </w:r>
      <w:r w:rsidR="00F2407D" w:rsidRPr="00B23FC9">
        <w:rPr>
          <w:b/>
          <w:lang w:val="ru-RU"/>
        </w:rPr>
        <w:t xml:space="preserve"> – </w:t>
      </w:r>
      <w:r w:rsidR="00F2407D" w:rsidRPr="00B23FC9">
        <w:rPr>
          <w:b/>
          <w:lang w:val="en-US"/>
        </w:rPr>
        <w:t>XII</w:t>
      </w:r>
      <w:r w:rsidR="00F2407D" w:rsidRPr="00B23FC9">
        <w:rPr>
          <w:b/>
          <w:lang w:val="ru-RU"/>
        </w:rPr>
        <w:t xml:space="preserve"> классы)</w:t>
      </w:r>
      <w:r w:rsidRPr="00B23FC9">
        <w:rPr>
          <w:lang w:val="ru-RU"/>
        </w:rPr>
        <w:t>, студенты дневного отделения</w:t>
      </w:r>
      <w:r w:rsidRPr="00B23FC9">
        <w:t xml:space="preserve"> </w:t>
      </w:r>
      <w:r w:rsidRPr="00B23FC9">
        <w:rPr>
          <w:lang w:val="ru-RU"/>
        </w:rPr>
        <w:t xml:space="preserve">профессиональных школ, колледжей и ВУЗов, с успеваемостью не менее </w:t>
      </w:r>
      <w:r w:rsidRPr="00B23FC9">
        <w:rPr>
          <w:b/>
          <w:lang w:val="ru-RU"/>
        </w:rPr>
        <w:t>9,00</w:t>
      </w:r>
      <w:r w:rsidRPr="00B23FC9">
        <w:rPr>
          <w:lang w:val="ru-RU"/>
        </w:rPr>
        <w:t xml:space="preserve"> баллов за предыдущий год </w:t>
      </w:r>
      <w:r w:rsidR="00A30963">
        <w:rPr>
          <w:lang w:val="ru-RU"/>
        </w:rPr>
        <w:t xml:space="preserve">достигнутых в учебных учреждениях мун. Бэлць </w:t>
      </w:r>
      <w:r w:rsidRPr="00B23FC9">
        <w:rPr>
          <w:lang w:val="ru-RU"/>
        </w:rPr>
        <w:t>(</w:t>
      </w:r>
      <w:r w:rsidR="006A4FDC" w:rsidRPr="00B23FC9">
        <w:rPr>
          <w:lang w:val="ru-RU"/>
        </w:rPr>
        <w:t xml:space="preserve">за исключением кандидатов </w:t>
      </w:r>
      <w:r w:rsidR="006A4FDC">
        <w:rPr>
          <w:lang w:val="ru-RU"/>
        </w:rPr>
        <w:t>на получение муниципальной стипендии за достижение в спорте и культуре</w:t>
      </w:r>
      <w:r w:rsidRPr="00B23FC9">
        <w:rPr>
          <w:lang w:val="ru-RU"/>
        </w:rPr>
        <w:t>) за особые успехи в образовании, науке, искусстве, технике, литературе или за</w:t>
      </w:r>
      <w:r w:rsidRPr="00B23FC9">
        <w:t xml:space="preserve"> </w:t>
      </w:r>
      <w:r w:rsidRPr="00B23FC9">
        <w:rPr>
          <w:lang w:val="ru-RU"/>
        </w:rPr>
        <w:t>активное участие в общественной жизни муниципия и республики.</w:t>
      </w:r>
    </w:p>
    <w:p w:rsidR="00A26689" w:rsidRPr="00B23FC9" w:rsidRDefault="00A26689" w:rsidP="00A26689">
      <w:pPr>
        <w:spacing w:line="360" w:lineRule="auto"/>
        <w:ind w:left="360"/>
        <w:jc w:val="both"/>
        <w:rPr>
          <w:lang w:val="ru-RU"/>
        </w:rPr>
      </w:pPr>
      <w:r w:rsidRPr="00B23FC9">
        <w:rPr>
          <w:lang w:val="ru-RU"/>
        </w:rPr>
        <w:t xml:space="preserve">- </w:t>
      </w:r>
      <w:r w:rsidR="006A4FDC">
        <w:rPr>
          <w:lang w:val="ru-RU"/>
        </w:rPr>
        <w:t xml:space="preserve">претенденты на получение муниципальной стипендии за достижения в области спорта и культуры могут </w:t>
      </w:r>
      <w:r w:rsidRPr="00B23FC9">
        <w:rPr>
          <w:lang w:val="ru-RU"/>
        </w:rPr>
        <w:t xml:space="preserve">быть лица </w:t>
      </w:r>
      <w:r w:rsidR="00EF4582">
        <w:rPr>
          <w:b/>
          <w:lang w:val="ru-RU"/>
        </w:rPr>
        <w:t xml:space="preserve">от 7 до </w:t>
      </w:r>
      <w:r w:rsidRPr="00B23FC9">
        <w:rPr>
          <w:b/>
          <w:lang w:val="ru-RU"/>
        </w:rPr>
        <w:t>29 лет.</w:t>
      </w:r>
    </w:p>
    <w:p w:rsidR="00A26689" w:rsidRPr="00B23FC9" w:rsidRDefault="00A26689" w:rsidP="00A26689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Стипендиат получает муниципальную стипендию на протяжении </w:t>
      </w:r>
      <w:r w:rsidRPr="00B23FC9">
        <w:rPr>
          <w:b/>
          <w:lang w:val="ru-RU"/>
        </w:rPr>
        <w:t>12 месяцев</w:t>
      </w:r>
      <w:r w:rsidRPr="00B23FC9">
        <w:rPr>
          <w:lang w:val="ru-RU"/>
        </w:rPr>
        <w:t xml:space="preserve"> и может стать её повторным обладателем.</w:t>
      </w:r>
      <w:bookmarkStart w:id="0" w:name="_GoBack"/>
      <w:bookmarkEnd w:id="0"/>
      <w:r w:rsidR="00D44435">
        <w:rPr>
          <w:lang w:val="ru-RU"/>
        </w:rPr>
        <w:t xml:space="preserve"> </w:t>
      </w:r>
    </w:p>
    <w:p w:rsidR="00A26689" w:rsidRPr="00B23FC9" w:rsidRDefault="00A26689" w:rsidP="00A26689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t>Сумма стипендии устанавливается ежегодно, при утверждении номинального списка.</w:t>
      </w:r>
    </w:p>
    <w:p w:rsidR="00A26689" w:rsidRPr="00CC6DCD" w:rsidRDefault="00A26689" w:rsidP="00CC6DCD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Кандидаты на получение муниципальной стипендии являются представителями учебных заведений муниципия (доуниверситетских, средне-специальных и ВУЗов), внешкольных учебных заведений, спортивных школ, учреждений культуры и искусства. Учитывая большое количество кандидатов из учебных заведений муниципия, </w:t>
      </w:r>
      <w:r w:rsidRPr="00B23FC9">
        <w:rPr>
          <w:b/>
          <w:lang w:val="ru-RU"/>
        </w:rPr>
        <w:t>2</w:t>
      </w:r>
      <w:r w:rsidR="000D2A3B">
        <w:rPr>
          <w:b/>
          <w:lang w:val="ru-RU"/>
        </w:rPr>
        <w:t>5</w:t>
      </w:r>
      <w:r w:rsidRPr="00B23FC9">
        <w:rPr>
          <w:lang w:val="ru-RU"/>
        </w:rPr>
        <w:t xml:space="preserve"> стипендий распределяются в следующем порядке: </w:t>
      </w:r>
      <w:r w:rsidRPr="00B23FC9">
        <w:rPr>
          <w:b/>
          <w:lang w:val="ru-RU"/>
        </w:rPr>
        <w:t xml:space="preserve">10 </w:t>
      </w:r>
      <w:r w:rsidRPr="00B23FC9">
        <w:rPr>
          <w:lang w:val="ru-RU"/>
        </w:rPr>
        <w:t xml:space="preserve">стипендий – за достижения в образовании, </w:t>
      </w:r>
      <w:r w:rsidR="000D2A3B">
        <w:rPr>
          <w:b/>
          <w:lang w:val="ru-RU"/>
        </w:rPr>
        <w:t>10</w:t>
      </w:r>
      <w:r w:rsidRPr="00B23FC9">
        <w:rPr>
          <w:lang w:val="ru-RU"/>
        </w:rPr>
        <w:t xml:space="preserve"> </w:t>
      </w:r>
      <w:r w:rsidRPr="00B23FC9">
        <w:rPr>
          <w:lang w:val="ru-RU"/>
        </w:rPr>
        <w:lastRenderedPageBreak/>
        <w:t xml:space="preserve">стипендий – за достижения в спорте, </w:t>
      </w:r>
      <w:r w:rsidRPr="00B23FC9">
        <w:rPr>
          <w:b/>
          <w:lang w:val="ru-RU"/>
        </w:rPr>
        <w:t>5</w:t>
      </w:r>
      <w:r w:rsidRPr="00B23FC9">
        <w:rPr>
          <w:lang w:val="ru-RU"/>
        </w:rPr>
        <w:t xml:space="preserve"> стипендий – за достижения в культуре.  При необходимости, количество стипендиатов в той или ин</w:t>
      </w:r>
      <w:r w:rsidR="00CC6DCD">
        <w:rPr>
          <w:lang w:val="ru-RU"/>
        </w:rPr>
        <w:t xml:space="preserve">ой области  может быть изменено </w:t>
      </w:r>
      <w:r w:rsidR="00CC6DCD" w:rsidRPr="00B23FC9">
        <w:t>по</w:t>
      </w:r>
      <w:r w:rsidR="00CC6DCD" w:rsidRPr="00B23FC9">
        <w:rPr>
          <w:lang w:val="ru-RU"/>
        </w:rPr>
        <w:t xml:space="preserve"> предложению </w:t>
      </w:r>
      <w:r w:rsidR="00D83123">
        <w:rPr>
          <w:lang w:val="ru-RU"/>
        </w:rPr>
        <w:t>муниципальной Комиссии по молодежной политике</w:t>
      </w:r>
      <w:r w:rsidR="00CC6DCD" w:rsidRPr="00B23FC9">
        <w:rPr>
          <w:lang w:val="ru-RU"/>
        </w:rPr>
        <w:t xml:space="preserve"> и</w:t>
      </w:r>
      <w:r w:rsidR="00B824E6">
        <w:t xml:space="preserve"> решению Муниципального Совета</w:t>
      </w:r>
      <w:r w:rsidR="00B824E6">
        <w:rPr>
          <w:lang w:val="ru-RU"/>
        </w:rPr>
        <w:t>, но не более чем на одну стипендию.</w:t>
      </w:r>
    </w:p>
    <w:p w:rsidR="00A26689" w:rsidRPr="00CE08D9" w:rsidRDefault="00A26689" w:rsidP="004E54BD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 w:rsidRPr="00B23FC9">
        <w:t xml:space="preserve">В исключительных случаях, </w:t>
      </w:r>
      <w:r w:rsidR="00B12058">
        <w:rPr>
          <w:lang w:val="ru-RU"/>
        </w:rPr>
        <w:t>Совет муниципия Бэлць</w:t>
      </w:r>
      <w:r w:rsidRPr="00B23FC9">
        <w:t xml:space="preserve"> имеет право о</w:t>
      </w:r>
      <w:r w:rsidR="00B12058">
        <w:t>тозвать муниципальную стипендию</w:t>
      </w:r>
      <w:r w:rsidRPr="00B23FC9">
        <w:t xml:space="preserve"> по</w:t>
      </w:r>
      <w:r w:rsidR="0088362E" w:rsidRPr="00B23FC9">
        <w:rPr>
          <w:lang w:val="ru-RU"/>
        </w:rPr>
        <w:t xml:space="preserve"> предложению </w:t>
      </w:r>
      <w:r w:rsidR="00B12058">
        <w:rPr>
          <w:lang w:val="ru-RU"/>
        </w:rPr>
        <w:t>м</w:t>
      </w:r>
      <w:r w:rsidR="004E54BD">
        <w:rPr>
          <w:lang w:val="ru-RU"/>
        </w:rPr>
        <w:t>униципальной К</w:t>
      </w:r>
      <w:r w:rsidR="00B12058">
        <w:rPr>
          <w:lang w:val="ru-RU"/>
        </w:rPr>
        <w:t>омиссии</w:t>
      </w:r>
      <w:r w:rsidR="004E54BD">
        <w:rPr>
          <w:lang w:val="ru-RU"/>
        </w:rPr>
        <w:t xml:space="preserve"> по молодежной политике</w:t>
      </w:r>
      <w:r w:rsidRPr="00B23FC9">
        <w:t>.</w:t>
      </w:r>
    </w:p>
    <w:p w:rsidR="00CE08D9" w:rsidRPr="004E54BD" w:rsidRDefault="00CE08D9" w:rsidP="004E54BD">
      <w:pPr>
        <w:numPr>
          <w:ilvl w:val="0"/>
          <w:numId w:val="8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В исключительных случаях, по предложению специализированных </w:t>
      </w:r>
      <w:r w:rsidR="00BE07E8">
        <w:rPr>
          <w:lang w:val="ru-RU"/>
        </w:rPr>
        <w:t>комиссий и решению м</w:t>
      </w:r>
      <w:r>
        <w:rPr>
          <w:lang w:val="ru-RU"/>
        </w:rPr>
        <w:t>униципального Совета</w:t>
      </w:r>
      <w:r w:rsidR="00BE07E8">
        <w:rPr>
          <w:lang w:val="ru-RU"/>
        </w:rPr>
        <w:t xml:space="preserve"> количество стипендий может быть увеличено, но не более чем на одну стипендию.</w:t>
      </w:r>
    </w:p>
    <w:p w:rsidR="00A26689" w:rsidRPr="00B23FC9" w:rsidRDefault="00A26689" w:rsidP="0032455C">
      <w:pPr>
        <w:numPr>
          <w:ilvl w:val="0"/>
          <w:numId w:val="6"/>
        </w:numPr>
        <w:jc w:val="both"/>
        <w:rPr>
          <w:b/>
          <w:lang w:val="ru-RU"/>
        </w:rPr>
      </w:pPr>
      <w:r w:rsidRPr="00B23FC9">
        <w:rPr>
          <w:b/>
          <w:lang w:val="ru-RU"/>
        </w:rPr>
        <w:t>Порядок рассмотрения документов и отбора кандидатов на получение стипендии</w:t>
      </w:r>
    </w:p>
    <w:p w:rsidR="00A26689" w:rsidRPr="00B23FC9" w:rsidRDefault="00A26689" w:rsidP="00A26689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>Право предложить свои кандидатуры на муниципальную стипендию имеют административные советы учебных заведений, в которых обучается молодой кандидат.</w:t>
      </w:r>
    </w:p>
    <w:p w:rsidR="00A26689" w:rsidRPr="00B23FC9" w:rsidRDefault="00A26689" w:rsidP="00A26689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>Участники конкурса кандидатов на муниципальную стипендию подают следующие документы:</w:t>
      </w:r>
    </w:p>
    <w:p w:rsidR="00A26689" w:rsidRPr="00B23FC9" w:rsidRDefault="00B37A2D" w:rsidP="00A26689">
      <w:pPr>
        <w:numPr>
          <w:ilvl w:val="1"/>
          <w:numId w:val="4"/>
        </w:numPr>
        <w:tabs>
          <w:tab w:val="clear" w:pos="704"/>
          <w:tab w:val="num" w:pos="780"/>
        </w:tabs>
        <w:spacing w:line="360" w:lineRule="auto"/>
        <w:ind w:left="780"/>
        <w:jc w:val="both"/>
        <w:rPr>
          <w:lang w:val="ru-RU"/>
        </w:rPr>
      </w:pPr>
      <w:r>
        <w:rPr>
          <w:lang w:val="ru-RU"/>
        </w:rPr>
        <w:t>Ходотайство</w:t>
      </w:r>
      <w:r w:rsidR="00A26689" w:rsidRPr="00B23FC9">
        <w:rPr>
          <w:lang w:val="ru-RU"/>
        </w:rPr>
        <w:t xml:space="preserve"> учебного заведения;</w:t>
      </w:r>
    </w:p>
    <w:p w:rsidR="00A26689" w:rsidRPr="00B23FC9" w:rsidRDefault="00A26689" w:rsidP="00A26689">
      <w:pPr>
        <w:numPr>
          <w:ilvl w:val="1"/>
          <w:numId w:val="4"/>
        </w:numPr>
        <w:tabs>
          <w:tab w:val="clear" w:pos="704"/>
          <w:tab w:val="num" w:pos="780"/>
        </w:tabs>
        <w:spacing w:line="360" w:lineRule="auto"/>
        <w:ind w:left="780"/>
        <w:jc w:val="both"/>
        <w:rPr>
          <w:lang w:val="ru-RU"/>
        </w:rPr>
      </w:pPr>
      <w:r w:rsidRPr="00B23FC9">
        <w:rPr>
          <w:lang w:val="ru-RU"/>
        </w:rPr>
        <w:t>Копии документов, подтверждающих полученные результаты (зачётные книжки за предыдущий год, табели, дипломы и т.д.);</w:t>
      </w:r>
    </w:p>
    <w:p w:rsidR="00A26689" w:rsidRPr="00B23FC9" w:rsidRDefault="00A26689" w:rsidP="00A26689">
      <w:pPr>
        <w:numPr>
          <w:ilvl w:val="1"/>
          <w:numId w:val="4"/>
        </w:numPr>
        <w:tabs>
          <w:tab w:val="clear" w:pos="704"/>
          <w:tab w:val="num" w:pos="780"/>
        </w:tabs>
        <w:spacing w:line="360" w:lineRule="auto"/>
        <w:ind w:left="780"/>
        <w:jc w:val="both"/>
        <w:rPr>
          <w:lang w:val="ru-RU"/>
        </w:rPr>
      </w:pPr>
      <w:r w:rsidRPr="00B23FC9">
        <w:rPr>
          <w:lang w:val="ru-RU"/>
        </w:rPr>
        <w:t>Характеристика, заверенная руководителем учебного заведения, а также печатью заведения;</w:t>
      </w:r>
    </w:p>
    <w:p w:rsidR="00A26689" w:rsidRPr="00B23FC9" w:rsidRDefault="00A26689" w:rsidP="00A26689">
      <w:pPr>
        <w:numPr>
          <w:ilvl w:val="1"/>
          <w:numId w:val="4"/>
        </w:numPr>
        <w:tabs>
          <w:tab w:val="clear" w:pos="704"/>
          <w:tab w:val="num" w:pos="780"/>
        </w:tabs>
        <w:spacing w:line="360" w:lineRule="auto"/>
        <w:ind w:left="780"/>
        <w:jc w:val="both"/>
        <w:rPr>
          <w:lang w:val="ru-RU"/>
        </w:rPr>
      </w:pPr>
      <w:r w:rsidRPr="00B23FC9">
        <w:rPr>
          <w:lang w:val="en-US"/>
        </w:rPr>
        <w:t>Curriculum vitae</w:t>
      </w:r>
      <w:r w:rsidR="0088362E" w:rsidRPr="00B23FC9">
        <w:rPr>
          <w:lang w:val="ru-RU"/>
        </w:rPr>
        <w:t>/Резуме</w:t>
      </w:r>
      <w:r w:rsidR="00B37A2D">
        <w:rPr>
          <w:lang w:val="ru-RU"/>
        </w:rPr>
        <w:t>;</w:t>
      </w:r>
    </w:p>
    <w:p w:rsidR="00A26689" w:rsidRPr="00B23FC9" w:rsidRDefault="00A26689" w:rsidP="00A26689">
      <w:pPr>
        <w:numPr>
          <w:ilvl w:val="1"/>
          <w:numId w:val="4"/>
        </w:numPr>
        <w:tabs>
          <w:tab w:val="clear" w:pos="704"/>
          <w:tab w:val="num" w:pos="780"/>
        </w:tabs>
        <w:spacing w:line="360" w:lineRule="auto"/>
        <w:ind w:left="780"/>
        <w:jc w:val="both"/>
        <w:rPr>
          <w:lang w:val="ru-RU"/>
        </w:rPr>
      </w:pPr>
      <w:r w:rsidRPr="00B23FC9">
        <w:rPr>
          <w:lang w:val="ru-RU"/>
        </w:rPr>
        <w:t>Копии удостоверяющих документов для лиц со специальными потребностями, сирот, опекаемых, лиц из семей с низким доходом.</w:t>
      </w:r>
    </w:p>
    <w:p w:rsidR="00A26689" w:rsidRPr="00B23FC9" w:rsidRDefault="00A26689" w:rsidP="00A26689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>Кандидаты Отделов Молодёжи и Спорта и Культуры представляют следующие документы:</w:t>
      </w:r>
    </w:p>
    <w:p w:rsidR="00A26689" w:rsidRPr="00B23FC9" w:rsidRDefault="00A26689" w:rsidP="00A26689">
      <w:p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      3.1. </w:t>
      </w:r>
      <w:r w:rsidR="008413BE">
        <w:rPr>
          <w:lang w:val="ru-RU"/>
        </w:rPr>
        <w:t>Ходотайство</w:t>
      </w:r>
      <w:r w:rsidRPr="00B23FC9">
        <w:rPr>
          <w:lang w:val="ru-RU"/>
        </w:rPr>
        <w:t xml:space="preserve"> отдела Молодёжи и Спорта и отдела Культуры;</w:t>
      </w:r>
    </w:p>
    <w:p w:rsidR="00A26689" w:rsidRPr="00B23FC9" w:rsidRDefault="00A26689" w:rsidP="00A26689">
      <w:p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      3.2. Копии документов, подтверждающих полученные результаты  (дипломы, премии и т.д.);</w:t>
      </w:r>
    </w:p>
    <w:p w:rsidR="00A26689" w:rsidRPr="00B23FC9" w:rsidRDefault="00A26689" w:rsidP="00A26689">
      <w:p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      3.3. Характеристика, заверенная </w:t>
      </w:r>
      <w:r w:rsidR="00546E70" w:rsidRPr="00B23FC9">
        <w:rPr>
          <w:lang w:val="ru-RU"/>
        </w:rPr>
        <w:t xml:space="preserve">руководителем </w:t>
      </w:r>
      <w:r w:rsidRPr="00B23FC9">
        <w:rPr>
          <w:lang w:val="ru-RU"/>
        </w:rPr>
        <w:t xml:space="preserve"> учебного заведения, а также печатью заведения;</w:t>
      </w:r>
    </w:p>
    <w:p w:rsidR="00696D1A" w:rsidRPr="00B23FC9" w:rsidRDefault="00A26689" w:rsidP="00696D1A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B23FC9">
        <w:rPr>
          <w:lang w:val="ru-RU"/>
        </w:rPr>
        <w:t xml:space="preserve">Комплект документов вместе с сопроводительным письмом соответствующего учреждения должны быть представлены ежегодно до </w:t>
      </w:r>
      <w:r w:rsidR="00D44435">
        <w:rPr>
          <w:b/>
          <w:lang w:val="ru-RU"/>
        </w:rPr>
        <w:t>15 октября</w:t>
      </w:r>
      <w:r w:rsidRPr="00B23FC9">
        <w:rPr>
          <w:b/>
          <w:lang w:val="ru-RU"/>
        </w:rPr>
        <w:t xml:space="preserve"> </w:t>
      </w:r>
      <w:r w:rsidRPr="00B23FC9">
        <w:rPr>
          <w:lang w:val="ru-RU"/>
        </w:rPr>
        <w:t xml:space="preserve">и должны отражать деятельность кандидата на стипендию за период </w:t>
      </w:r>
      <w:r w:rsidRPr="00B23FC9">
        <w:rPr>
          <w:b/>
          <w:lang w:val="ru-RU"/>
        </w:rPr>
        <w:t>01</w:t>
      </w:r>
      <w:r w:rsidRPr="00B23FC9">
        <w:rPr>
          <w:lang w:val="ru-RU"/>
        </w:rPr>
        <w:t xml:space="preserve"> сентября предыдущего года – </w:t>
      </w:r>
      <w:r w:rsidRPr="00B23FC9">
        <w:rPr>
          <w:b/>
          <w:lang w:val="ru-RU"/>
        </w:rPr>
        <w:t>01</w:t>
      </w:r>
      <w:r w:rsidRPr="00B23FC9">
        <w:rPr>
          <w:lang w:val="ru-RU"/>
        </w:rPr>
        <w:t xml:space="preserve"> сентября настоящего года.</w:t>
      </w:r>
    </w:p>
    <w:p w:rsidR="00A26689" w:rsidRDefault="00A26689" w:rsidP="00696D1A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proofErr w:type="gramStart"/>
      <w:r w:rsidRPr="00B23FC9">
        <w:rPr>
          <w:lang w:val="ru-RU"/>
        </w:rPr>
        <w:t xml:space="preserve">Документы  кандидатов учебных </w:t>
      </w:r>
      <w:r w:rsidR="0069610F" w:rsidRPr="00B23FC9">
        <w:rPr>
          <w:lang w:val="ru-RU"/>
        </w:rPr>
        <w:t>учреждении</w:t>
      </w:r>
      <w:r w:rsidRPr="00B23FC9">
        <w:rPr>
          <w:lang w:val="ru-RU"/>
        </w:rPr>
        <w:t xml:space="preserve"> за достижения в обучении</w:t>
      </w:r>
      <w:r w:rsidR="00696D1A" w:rsidRPr="00B23FC9">
        <w:rPr>
          <w:lang w:val="ru-RU"/>
        </w:rPr>
        <w:t xml:space="preserve"> (</w:t>
      </w:r>
      <w:r w:rsidR="0069610F" w:rsidRPr="00B23FC9">
        <w:rPr>
          <w:lang w:val="ru-RU"/>
        </w:rPr>
        <w:t xml:space="preserve">предметные международные, республиканские олимпиады и конкурсы), документы кандидатов внешкольных заведений, спортивных школ за спортивные результаты и достижения в области культуры, </w:t>
      </w:r>
      <w:r w:rsidRPr="00B23FC9">
        <w:rPr>
          <w:lang w:val="ru-RU"/>
        </w:rPr>
        <w:t>должны быть представлены в Отдел Молодёжи и Спорта, УОМС.</w:t>
      </w:r>
      <w:proofErr w:type="gramEnd"/>
    </w:p>
    <w:p w:rsidR="00A26689" w:rsidRPr="00B07AF3" w:rsidRDefault="00D44435" w:rsidP="00B07AF3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B07AF3">
        <w:rPr>
          <w:lang w:val="ru-RU"/>
        </w:rPr>
        <w:lastRenderedPageBreak/>
        <w:t>Созывается р</w:t>
      </w:r>
      <w:r w:rsidR="00A26689" w:rsidRPr="00B07AF3">
        <w:rPr>
          <w:lang w:val="ru-RU"/>
        </w:rPr>
        <w:t>абочая группа</w:t>
      </w:r>
      <w:r w:rsidR="00B07AF3">
        <w:rPr>
          <w:lang w:val="ru-RU"/>
        </w:rPr>
        <w:t xml:space="preserve"> </w:t>
      </w:r>
      <w:r w:rsidR="00516F34" w:rsidRPr="00B07AF3">
        <w:rPr>
          <w:lang w:val="ru-RU"/>
        </w:rPr>
        <w:t>(</w:t>
      </w:r>
      <w:r w:rsidR="00B07AF3">
        <w:rPr>
          <w:lang w:val="ru-RU"/>
        </w:rPr>
        <w:t>состоящая</w:t>
      </w:r>
      <w:r w:rsidR="00516F34" w:rsidRPr="00B07AF3">
        <w:rPr>
          <w:lang w:val="ru-RU"/>
        </w:rPr>
        <w:t xml:space="preserve"> </w:t>
      </w:r>
      <w:r w:rsidR="00E12FE2">
        <w:rPr>
          <w:lang w:val="ru-RU"/>
        </w:rPr>
        <w:t xml:space="preserve">из </w:t>
      </w:r>
      <w:r w:rsidR="00516F34" w:rsidRPr="00B07AF3">
        <w:rPr>
          <w:lang w:val="ru-RU"/>
        </w:rPr>
        <w:t xml:space="preserve"> членов</w:t>
      </w:r>
      <w:r w:rsidR="00190FB8" w:rsidRPr="00B07AF3">
        <w:rPr>
          <w:lang w:val="ru-RU"/>
        </w:rPr>
        <w:t xml:space="preserve"> </w:t>
      </w:r>
      <w:r w:rsidR="00E12FE2">
        <w:rPr>
          <w:lang w:val="ru-RU"/>
        </w:rPr>
        <w:t>м</w:t>
      </w:r>
      <w:r w:rsidR="0071771C" w:rsidRPr="00B07AF3">
        <w:rPr>
          <w:lang w:val="ru-RU"/>
        </w:rPr>
        <w:t>униципальной К</w:t>
      </w:r>
      <w:r w:rsidR="00E12FE2">
        <w:rPr>
          <w:lang w:val="ru-RU"/>
        </w:rPr>
        <w:t>омиссии</w:t>
      </w:r>
      <w:r w:rsidR="0071771C" w:rsidRPr="00B07AF3">
        <w:rPr>
          <w:lang w:val="ru-RU"/>
        </w:rPr>
        <w:t xml:space="preserve"> по молодежной политике</w:t>
      </w:r>
      <w:r w:rsidR="00516F34" w:rsidRPr="00B07AF3">
        <w:rPr>
          <w:lang w:val="ru-RU"/>
        </w:rPr>
        <w:t xml:space="preserve">, </w:t>
      </w:r>
      <w:r w:rsidR="00E12FE2">
        <w:rPr>
          <w:lang w:val="ru-RU"/>
        </w:rPr>
        <w:t>предложенных председателем</w:t>
      </w:r>
      <w:r w:rsidR="00516F34" w:rsidRPr="00B07AF3">
        <w:rPr>
          <w:lang w:val="ru-RU"/>
        </w:rPr>
        <w:t xml:space="preserve"> </w:t>
      </w:r>
      <w:r w:rsidR="00E12FE2">
        <w:rPr>
          <w:lang w:val="ru-RU"/>
        </w:rPr>
        <w:t>м</w:t>
      </w:r>
      <w:r w:rsidR="0071771C" w:rsidRPr="00B07AF3">
        <w:rPr>
          <w:lang w:val="ru-RU"/>
        </w:rPr>
        <w:t>униципальной К</w:t>
      </w:r>
      <w:r w:rsidR="00E12FE2">
        <w:rPr>
          <w:lang w:val="ru-RU"/>
        </w:rPr>
        <w:t xml:space="preserve">омиссии </w:t>
      </w:r>
      <w:r w:rsidR="0071771C" w:rsidRPr="00B07AF3">
        <w:rPr>
          <w:lang w:val="ru-RU"/>
        </w:rPr>
        <w:t>по молодежной политике</w:t>
      </w:r>
      <w:r w:rsidR="004F07E0" w:rsidRPr="00B07AF3">
        <w:rPr>
          <w:lang w:val="ru-RU"/>
        </w:rPr>
        <w:t>)</w:t>
      </w:r>
      <w:r w:rsidR="00A26689" w:rsidRPr="00B07AF3">
        <w:rPr>
          <w:lang w:val="ru-RU"/>
        </w:rPr>
        <w:t>, которая:</w:t>
      </w:r>
    </w:p>
    <w:p w:rsidR="00A26689" w:rsidRPr="00B23FC9" w:rsidRDefault="00A26689" w:rsidP="00A26689">
      <w:pPr>
        <w:spacing w:line="360" w:lineRule="auto"/>
        <w:ind w:left="720"/>
        <w:jc w:val="both"/>
        <w:rPr>
          <w:lang w:val="ru-RU"/>
        </w:rPr>
      </w:pPr>
      <w:r w:rsidRPr="00B23FC9">
        <w:rPr>
          <w:lang w:val="ru-RU"/>
        </w:rPr>
        <w:t>- рассматривает поступившие документы;</w:t>
      </w:r>
    </w:p>
    <w:p w:rsidR="00360182" w:rsidRPr="0071771C" w:rsidRDefault="00A26689" w:rsidP="00360182">
      <w:pPr>
        <w:spacing w:line="360" w:lineRule="auto"/>
        <w:ind w:left="720"/>
        <w:jc w:val="both"/>
        <w:rPr>
          <w:lang w:val="ru-RU"/>
        </w:rPr>
      </w:pPr>
      <w:r w:rsidRPr="00B23FC9">
        <w:rPr>
          <w:lang w:val="ru-RU"/>
        </w:rPr>
        <w:t>- представляет своё заключение, в котором рекомендует отобранн</w:t>
      </w:r>
      <w:r w:rsidR="00360182">
        <w:rPr>
          <w:lang w:val="ru-RU"/>
        </w:rPr>
        <w:t>ых претендентов, м</w:t>
      </w:r>
      <w:r w:rsidR="0071771C">
        <w:rPr>
          <w:lang w:val="ru-RU"/>
        </w:rPr>
        <w:t>униципальной К</w:t>
      </w:r>
      <w:r w:rsidR="00360182">
        <w:rPr>
          <w:lang w:val="ru-RU"/>
        </w:rPr>
        <w:t>омиссии</w:t>
      </w:r>
      <w:r w:rsidR="0071771C">
        <w:rPr>
          <w:lang w:val="ru-RU"/>
        </w:rPr>
        <w:t xml:space="preserve"> по молодежной политике</w:t>
      </w:r>
      <w:r w:rsidR="0071771C" w:rsidRPr="00B23FC9">
        <w:rPr>
          <w:lang w:val="ru-RU"/>
        </w:rPr>
        <w:t>.</w:t>
      </w:r>
    </w:p>
    <w:p w:rsidR="00D75586" w:rsidRPr="00D75586" w:rsidRDefault="00A26689" w:rsidP="00CF2478">
      <w:pPr>
        <w:pStyle w:val="a5"/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CF2478">
        <w:rPr>
          <w:lang w:val="ru-RU"/>
        </w:rPr>
        <w:t>Заключительный отбор кандидатур на муниципальную стипендию проводится</w:t>
      </w:r>
      <w:r w:rsidR="00CC6DCD" w:rsidRPr="00CF2478">
        <w:rPr>
          <w:lang w:val="ru-RU"/>
        </w:rPr>
        <w:t xml:space="preserve"> </w:t>
      </w:r>
      <w:r w:rsidRPr="00CF2478">
        <w:rPr>
          <w:lang w:val="ru-RU"/>
        </w:rPr>
        <w:t xml:space="preserve"> на спе</w:t>
      </w:r>
      <w:r w:rsidR="00624DBA">
        <w:rPr>
          <w:lang w:val="ru-RU"/>
        </w:rPr>
        <w:t>циально</w:t>
      </w:r>
      <w:r w:rsidR="00B618BE">
        <w:rPr>
          <w:lang w:val="ru-RU"/>
        </w:rPr>
        <w:t>м заседании</w:t>
      </w:r>
      <w:r w:rsidR="00D44435" w:rsidRPr="00CF2478">
        <w:rPr>
          <w:lang w:val="ru-RU"/>
        </w:rPr>
        <w:t xml:space="preserve"> </w:t>
      </w:r>
      <w:r w:rsidR="00054005" w:rsidRPr="00CF2478">
        <w:rPr>
          <w:lang w:val="ru-RU"/>
        </w:rPr>
        <w:t>Муниципальной К</w:t>
      </w:r>
      <w:r w:rsidR="00B618BE">
        <w:rPr>
          <w:lang w:val="ru-RU"/>
        </w:rPr>
        <w:t>омиссии</w:t>
      </w:r>
      <w:r w:rsidR="00054005" w:rsidRPr="00CF2478">
        <w:rPr>
          <w:lang w:val="ru-RU"/>
        </w:rPr>
        <w:t xml:space="preserve"> по молодежной политике</w:t>
      </w:r>
      <w:r w:rsidR="00D44435" w:rsidRPr="00CF2478">
        <w:rPr>
          <w:lang w:val="ru-RU"/>
        </w:rPr>
        <w:t>.</w:t>
      </w:r>
    </w:p>
    <w:p w:rsidR="00A26689" w:rsidRPr="00CF2478" w:rsidRDefault="00D44435" w:rsidP="00D75586">
      <w:pPr>
        <w:pStyle w:val="a5"/>
        <w:spacing w:line="360" w:lineRule="auto"/>
        <w:jc w:val="both"/>
        <w:rPr>
          <w:lang w:val="ru-RU"/>
        </w:rPr>
      </w:pPr>
      <w:r w:rsidRPr="00CF2478">
        <w:rPr>
          <w:lang w:val="ru-RU"/>
        </w:rPr>
        <w:t xml:space="preserve"> </w:t>
      </w:r>
      <w:r w:rsidR="00A26689" w:rsidRPr="00CF2478">
        <w:rPr>
          <w:lang w:val="ru-RU"/>
        </w:rPr>
        <w:t>Решение данного заседания вместе с</w:t>
      </w:r>
      <w:r w:rsidR="00546E70" w:rsidRPr="00CF2478">
        <w:rPr>
          <w:lang w:val="ru-RU"/>
        </w:rPr>
        <w:t xml:space="preserve"> </w:t>
      </w:r>
      <w:r w:rsidR="00A26689" w:rsidRPr="00CF2478">
        <w:rPr>
          <w:lang w:val="ru-RU"/>
        </w:rPr>
        <w:t>номинальным списком кандидатов на стипендию</w:t>
      </w:r>
      <w:r w:rsidRPr="00CF2478">
        <w:rPr>
          <w:lang w:val="ru-RU"/>
        </w:rPr>
        <w:t xml:space="preserve"> </w:t>
      </w:r>
      <w:r w:rsidR="00A26689" w:rsidRPr="00CF2478">
        <w:rPr>
          <w:lang w:val="ru-RU"/>
        </w:rPr>
        <w:t>должны быть представлены для утверждения на заседание Сове</w:t>
      </w:r>
      <w:r w:rsidRPr="00CF2478">
        <w:rPr>
          <w:lang w:val="ru-RU"/>
        </w:rPr>
        <w:t>та Мун</w:t>
      </w:r>
      <w:r w:rsidR="00624DBA">
        <w:rPr>
          <w:lang w:val="ru-RU"/>
        </w:rPr>
        <w:t>иципия Бэлць</w:t>
      </w:r>
      <w:r w:rsidRPr="00CF2478">
        <w:rPr>
          <w:lang w:val="ru-RU"/>
        </w:rPr>
        <w:t>.</w:t>
      </w:r>
    </w:p>
    <w:p w:rsidR="00A26689" w:rsidRPr="00B23FC9" w:rsidRDefault="00A26689" w:rsidP="00A26689">
      <w:pPr>
        <w:rPr>
          <w:lang w:val="ru-RU"/>
        </w:rPr>
      </w:pPr>
    </w:p>
    <w:p w:rsidR="00A26689" w:rsidRPr="00B23FC9" w:rsidRDefault="00A26689">
      <w:pPr>
        <w:rPr>
          <w:lang w:val="ru-RU"/>
        </w:rPr>
      </w:pPr>
    </w:p>
    <w:sectPr w:rsidR="00A26689" w:rsidRPr="00B23FC9" w:rsidSect="00D7558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12D"/>
    <w:multiLevelType w:val="hybridMultilevel"/>
    <w:tmpl w:val="ECBEE3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E5765"/>
    <w:multiLevelType w:val="hybridMultilevel"/>
    <w:tmpl w:val="E9F28FA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E175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318EC"/>
    <w:multiLevelType w:val="multilevel"/>
    <w:tmpl w:val="B830892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511332D"/>
    <w:multiLevelType w:val="hybridMultilevel"/>
    <w:tmpl w:val="23CEDE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B08E6"/>
    <w:multiLevelType w:val="hybridMultilevel"/>
    <w:tmpl w:val="28021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765E5"/>
    <w:multiLevelType w:val="hybridMultilevel"/>
    <w:tmpl w:val="A014B958"/>
    <w:lvl w:ilvl="0" w:tplc="EA4C0CC8">
      <w:start w:val="5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50527"/>
    <w:multiLevelType w:val="multilevel"/>
    <w:tmpl w:val="E7C4F68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729A47CA"/>
    <w:multiLevelType w:val="multilevel"/>
    <w:tmpl w:val="7754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>
    <w:nsid w:val="78971699"/>
    <w:multiLevelType w:val="multilevel"/>
    <w:tmpl w:val="2F2CF8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9">
    <w:nsid w:val="7FB4602C"/>
    <w:multiLevelType w:val="hybridMultilevel"/>
    <w:tmpl w:val="9A3A40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81350"/>
    <w:rsid w:val="000468D9"/>
    <w:rsid w:val="00054005"/>
    <w:rsid w:val="00060B75"/>
    <w:rsid w:val="000779CE"/>
    <w:rsid w:val="000B064A"/>
    <w:rsid w:val="000D2A3B"/>
    <w:rsid w:val="000F3524"/>
    <w:rsid w:val="001037A4"/>
    <w:rsid w:val="001208C4"/>
    <w:rsid w:val="00160DFB"/>
    <w:rsid w:val="00190FB8"/>
    <w:rsid w:val="001B1839"/>
    <w:rsid w:val="001C611D"/>
    <w:rsid w:val="002539AC"/>
    <w:rsid w:val="00281350"/>
    <w:rsid w:val="002B20E7"/>
    <w:rsid w:val="0032455C"/>
    <w:rsid w:val="003421D6"/>
    <w:rsid w:val="00360182"/>
    <w:rsid w:val="003861DB"/>
    <w:rsid w:val="003C1101"/>
    <w:rsid w:val="003E56D4"/>
    <w:rsid w:val="00403A8D"/>
    <w:rsid w:val="00476682"/>
    <w:rsid w:val="004E54BD"/>
    <w:rsid w:val="004F07E0"/>
    <w:rsid w:val="004F3A94"/>
    <w:rsid w:val="00516F34"/>
    <w:rsid w:val="00526474"/>
    <w:rsid w:val="005332D0"/>
    <w:rsid w:val="00537628"/>
    <w:rsid w:val="00546E70"/>
    <w:rsid w:val="00547D74"/>
    <w:rsid w:val="00595BE0"/>
    <w:rsid w:val="00624DBA"/>
    <w:rsid w:val="00634F70"/>
    <w:rsid w:val="00635D72"/>
    <w:rsid w:val="0069610F"/>
    <w:rsid w:val="00696D1A"/>
    <w:rsid w:val="006A4FDC"/>
    <w:rsid w:val="006B062C"/>
    <w:rsid w:val="006C41ED"/>
    <w:rsid w:val="006F510C"/>
    <w:rsid w:val="007159A1"/>
    <w:rsid w:val="0071771C"/>
    <w:rsid w:val="008075D6"/>
    <w:rsid w:val="008413BE"/>
    <w:rsid w:val="00852F09"/>
    <w:rsid w:val="0088362E"/>
    <w:rsid w:val="008C364E"/>
    <w:rsid w:val="00910695"/>
    <w:rsid w:val="009162FD"/>
    <w:rsid w:val="00926144"/>
    <w:rsid w:val="00953913"/>
    <w:rsid w:val="00972132"/>
    <w:rsid w:val="009821DC"/>
    <w:rsid w:val="009F7487"/>
    <w:rsid w:val="00A05A95"/>
    <w:rsid w:val="00A26689"/>
    <w:rsid w:val="00A30963"/>
    <w:rsid w:val="00AD66DE"/>
    <w:rsid w:val="00B05FA6"/>
    <w:rsid w:val="00B07AF3"/>
    <w:rsid w:val="00B12058"/>
    <w:rsid w:val="00B23FC9"/>
    <w:rsid w:val="00B37A2D"/>
    <w:rsid w:val="00B618BE"/>
    <w:rsid w:val="00B824E6"/>
    <w:rsid w:val="00B9542E"/>
    <w:rsid w:val="00B9772B"/>
    <w:rsid w:val="00BE07E8"/>
    <w:rsid w:val="00CA198F"/>
    <w:rsid w:val="00CC6DCD"/>
    <w:rsid w:val="00CC736B"/>
    <w:rsid w:val="00CE08D9"/>
    <w:rsid w:val="00CF2478"/>
    <w:rsid w:val="00D069CE"/>
    <w:rsid w:val="00D44435"/>
    <w:rsid w:val="00D75586"/>
    <w:rsid w:val="00D8004F"/>
    <w:rsid w:val="00D83123"/>
    <w:rsid w:val="00D943FB"/>
    <w:rsid w:val="00DA2332"/>
    <w:rsid w:val="00DC59F2"/>
    <w:rsid w:val="00DE50D7"/>
    <w:rsid w:val="00E12FE2"/>
    <w:rsid w:val="00E24387"/>
    <w:rsid w:val="00E83F3A"/>
    <w:rsid w:val="00EA58C1"/>
    <w:rsid w:val="00EC204C"/>
    <w:rsid w:val="00EE7EAF"/>
    <w:rsid w:val="00EF4582"/>
    <w:rsid w:val="00F0289C"/>
    <w:rsid w:val="00F02B84"/>
    <w:rsid w:val="00F15A96"/>
    <w:rsid w:val="00F2407D"/>
    <w:rsid w:val="00F43B24"/>
    <w:rsid w:val="00F50B16"/>
    <w:rsid w:val="00F866A8"/>
    <w:rsid w:val="00F97844"/>
    <w:rsid w:val="00FA5828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52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5">
    <w:name w:val="List Paragraph"/>
    <w:basedOn w:val="a"/>
    <w:uiPriority w:val="34"/>
    <w:qFormat/>
    <w:rsid w:val="00926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52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5">
    <w:name w:val="List Paragraph"/>
    <w:basedOn w:val="a"/>
    <w:uiPriority w:val="34"/>
    <w:qFormat/>
    <w:rsid w:val="00926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351A-F914-4F35-AD61-CCC914EE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2022-12-22T06:52:00Z</cp:lastPrinted>
  <dcterms:created xsi:type="dcterms:W3CDTF">2012-10-09T07:19:00Z</dcterms:created>
  <dcterms:modified xsi:type="dcterms:W3CDTF">2022-12-22T13:37:00Z</dcterms:modified>
</cp:coreProperties>
</file>